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CBE3" w14:textId="4BCDB5AE" w:rsidR="00A723FA" w:rsidRPr="0095747F" w:rsidRDefault="00A723FA" w:rsidP="00523EED">
      <w:pPr>
        <w:jc w:val="center"/>
        <w:rPr>
          <w:rFonts w:ascii="Amasis MT Pro Black" w:hAnsi="Amasis MT Pro Black"/>
          <w:b/>
          <w:sz w:val="44"/>
          <w:szCs w:val="44"/>
        </w:rPr>
      </w:pPr>
      <w:r w:rsidRPr="0095747F">
        <w:rPr>
          <w:rFonts w:ascii="Amasis MT Pro Black" w:hAnsi="Amasis MT Pro Black"/>
          <w:b/>
          <w:sz w:val="44"/>
          <w:szCs w:val="44"/>
        </w:rPr>
        <w:t>Global Development Project</w:t>
      </w:r>
    </w:p>
    <w:p w14:paraId="7F12433F" w14:textId="048AD00F" w:rsidR="00523EED" w:rsidRPr="0095747F" w:rsidRDefault="00E304B4" w:rsidP="00523EED">
      <w:pPr>
        <w:jc w:val="center"/>
        <w:rPr>
          <w:rFonts w:ascii="Amasis MT Pro Black" w:hAnsi="Amasis MT Pro Black"/>
          <w:b/>
          <w:sz w:val="44"/>
          <w:szCs w:val="44"/>
        </w:rPr>
      </w:pPr>
      <w:r w:rsidRPr="0095747F">
        <w:rPr>
          <w:rFonts w:ascii="Amasis MT Pro Black" w:hAnsi="Amasis MT Pro Black"/>
          <w:b/>
          <w:sz w:val="44"/>
          <w:szCs w:val="44"/>
        </w:rPr>
        <w:t xml:space="preserve">2024 </w:t>
      </w:r>
      <w:r w:rsidR="00810898" w:rsidRPr="0095747F">
        <w:rPr>
          <w:rFonts w:ascii="Amasis MT Pro Black" w:hAnsi="Amasis MT Pro Black"/>
          <w:b/>
          <w:sz w:val="44"/>
          <w:szCs w:val="44"/>
        </w:rPr>
        <w:t>Financial Accomplishments</w:t>
      </w:r>
    </w:p>
    <w:p w14:paraId="1DD09BB2" w14:textId="77777777" w:rsidR="00EE5A1F" w:rsidRPr="0095747F" w:rsidRDefault="00A06EFF" w:rsidP="003638F2">
      <w:pPr>
        <w:jc w:val="center"/>
        <w:rPr>
          <w:rFonts w:ascii="Amasis MT Pro Black" w:hAnsi="Amasis MT Pro Black"/>
          <w:b/>
          <w:bCs/>
          <w:sz w:val="44"/>
          <w:szCs w:val="44"/>
        </w:rPr>
      </w:pPr>
      <w:r w:rsidRPr="0095747F">
        <w:rPr>
          <w:rFonts w:ascii="Amasis MT Pro Black" w:hAnsi="Amasis MT Pro Black"/>
          <w:b/>
          <w:bCs/>
          <w:sz w:val="44"/>
          <w:szCs w:val="44"/>
        </w:rPr>
        <w:t xml:space="preserve">A </w:t>
      </w:r>
      <w:r w:rsidR="00C31C6B" w:rsidRPr="0095747F">
        <w:rPr>
          <w:rFonts w:ascii="Amasis MT Pro Black" w:hAnsi="Amasis MT Pro Black"/>
          <w:b/>
          <w:bCs/>
          <w:sz w:val="44"/>
          <w:szCs w:val="44"/>
        </w:rPr>
        <w:t>Ye</w:t>
      </w:r>
      <w:r w:rsidR="000F55FB" w:rsidRPr="0095747F">
        <w:rPr>
          <w:rFonts w:ascii="Amasis MT Pro Black" w:hAnsi="Amasis MT Pro Black"/>
          <w:b/>
          <w:bCs/>
          <w:sz w:val="44"/>
          <w:szCs w:val="44"/>
        </w:rPr>
        <w:t>ar</w:t>
      </w:r>
      <w:r w:rsidR="003D5FA9" w:rsidRPr="0095747F">
        <w:rPr>
          <w:rFonts w:ascii="Amasis MT Pro Black" w:hAnsi="Amasis MT Pro Black"/>
          <w:b/>
          <w:bCs/>
          <w:sz w:val="44"/>
          <w:szCs w:val="44"/>
        </w:rPr>
        <w:t xml:space="preserve"> of </w:t>
      </w:r>
      <w:r w:rsidR="00E304B4" w:rsidRPr="0095747F">
        <w:rPr>
          <w:rFonts w:ascii="Amasis MT Pro Black" w:hAnsi="Amasis MT Pro Black"/>
          <w:b/>
          <w:sz w:val="44"/>
          <w:szCs w:val="44"/>
        </w:rPr>
        <w:t xml:space="preserve">Empowering </w:t>
      </w:r>
    </w:p>
    <w:p w14:paraId="2DCA8646" w14:textId="2D973B74" w:rsidR="00E304B4" w:rsidRPr="0095747F" w:rsidRDefault="00E304B4" w:rsidP="00523EED">
      <w:pPr>
        <w:jc w:val="center"/>
        <w:rPr>
          <w:rFonts w:ascii="Amasis MT Pro Black" w:hAnsi="Amasis MT Pro Black"/>
          <w:b/>
          <w:sz w:val="44"/>
          <w:szCs w:val="44"/>
        </w:rPr>
      </w:pPr>
      <w:r w:rsidRPr="0095747F">
        <w:rPr>
          <w:rFonts w:ascii="Amasis MT Pro Black" w:hAnsi="Amasis MT Pro Black"/>
          <w:b/>
          <w:sz w:val="44"/>
          <w:szCs w:val="44"/>
        </w:rPr>
        <w:t>Women, Youth, and Children</w:t>
      </w:r>
    </w:p>
    <w:p w14:paraId="55AC2B91" w14:textId="77438D16" w:rsidR="005530EC" w:rsidRPr="00B6722E" w:rsidRDefault="00EE2D62" w:rsidP="00B6722E">
      <w:pPr>
        <w:jc w:val="center"/>
        <w:rPr>
          <w:rFonts w:ascii="Amasis MT Pro" w:hAnsi="Amasis MT Pro"/>
          <w:b/>
          <w:sz w:val="40"/>
          <w:szCs w:val="40"/>
        </w:rPr>
      </w:pPr>
      <w:r>
        <w:rPr>
          <w:rFonts w:ascii="Amasis MT Pro" w:hAnsi="Amasis MT Pro"/>
          <w:b/>
          <w:bCs/>
          <w:noProof/>
          <w:sz w:val="40"/>
          <w:szCs w:val="40"/>
        </w:rPr>
        <w:drawing>
          <wp:inline distT="0" distB="0" distL="0" distR="0" wp14:anchorId="67AAA084" wp14:editId="2E50FA22">
            <wp:extent cx="6858000" cy="3530600"/>
            <wp:effectExtent l="0" t="0" r="0" b="0"/>
            <wp:docPr id="1692586535" name="Picture 1" descr="A group of people standing in front of a sign&#10;&#10;Description automatically generated">
              <a:extLst xmlns:a="http://schemas.openxmlformats.org/drawingml/2006/main">
                <a:ext uri="{FF2B5EF4-FFF2-40B4-BE49-F238E27FC236}">
                  <a16:creationId xmlns:a16="http://schemas.microsoft.com/office/drawing/2014/main" id="{32951FF2-9499-4533-8669-6CF6751B8B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86535" name="Picture 1" descr="A group of people standing in front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858000" cy="3530600"/>
                    </a:xfrm>
                    <a:prstGeom prst="rect">
                      <a:avLst/>
                    </a:prstGeom>
                  </pic:spPr>
                </pic:pic>
              </a:graphicData>
            </a:graphic>
          </wp:inline>
        </w:drawing>
      </w:r>
    </w:p>
    <w:p w14:paraId="5743FFC1" w14:textId="77777777" w:rsidR="005530EC" w:rsidRPr="005530EC" w:rsidRDefault="005530EC" w:rsidP="005530EC">
      <w:pPr>
        <w:rPr>
          <w:rFonts w:ascii="Amasis MT Pro" w:hAnsi="Amasis MT Pro"/>
          <w:sz w:val="28"/>
          <w:szCs w:val="28"/>
        </w:rPr>
      </w:pPr>
    </w:p>
    <w:p w14:paraId="10248324" w14:textId="4A22CB3E" w:rsidR="005530EC" w:rsidRPr="005530EC" w:rsidRDefault="005530EC" w:rsidP="005530EC">
      <w:pPr>
        <w:rPr>
          <w:rFonts w:ascii="Amasis MT Pro" w:hAnsi="Amasis MT Pro"/>
          <w:sz w:val="28"/>
          <w:szCs w:val="28"/>
        </w:rPr>
      </w:pPr>
      <w:r w:rsidRPr="005530EC">
        <w:rPr>
          <w:rFonts w:ascii="Amasis MT Pro" w:hAnsi="Amasis MT Pro"/>
          <w:sz w:val="28"/>
          <w:szCs w:val="28"/>
        </w:rPr>
        <w:t>Dear Valued Donors and Supporters,</w:t>
      </w:r>
    </w:p>
    <w:p w14:paraId="63C7C295" w14:textId="77777777" w:rsidR="005530EC" w:rsidRPr="005530EC" w:rsidRDefault="005530EC" w:rsidP="005530EC">
      <w:pPr>
        <w:rPr>
          <w:rFonts w:ascii="Amasis MT Pro" w:hAnsi="Amasis MT Pro"/>
          <w:sz w:val="28"/>
          <w:szCs w:val="28"/>
        </w:rPr>
      </w:pPr>
    </w:p>
    <w:p w14:paraId="0180CB6A" w14:textId="77777777" w:rsidR="005530EC" w:rsidRPr="005530EC" w:rsidRDefault="005530EC" w:rsidP="005530EC">
      <w:pPr>
        <w:rPr>
          <w:rFonts w:ascii="Amasis MT Pro" w:hAnsi="Amasis MT Pro"/>
          <w:sz w:val="28"/>
          <w:szCs w:val="28"/>
        </w:rPr>
      </w:pPr>
      <w:r w:rsidRPr="005530EC">
        <w:rPr>
          <w:rFonts w:ascii="Amasis MT Pro" w:hAnsi="Amasis MT Pro"/>
          <w:sz w:val="28"/>
          <w:szCs w:val="28"/>
        </w:rPr>
        <w:t>As we close the chapter on an extraordinary year, we want to take a moment to celebrate the financial accomplishments of the Global Development Project (GDP) in 2024. Thanks to your generous contributions, we have achieved remarkable growth and expanded our initiatives aimed at empowering women, youth, and vulnerable children across East Africa. Your support has been instrumental in allowing us to more than double our impact compared to 2023, providing essential resources and renewed hope to those we serve.</w:t>
      </w:r>
    </w:p>
    <w:p w14:paraId="45084998" w14:textId="77777777" w:rsidR="005530EC" w:rsidRPr="005530EC" w:rsidRDefault="005530EC" w:rsidP="005530EC">
      <w:pPr>
        <w:rPr>
          <w:rFonts w:ascii="Amasis MT Pro" w:hAnsi="Amasis MT Pro"/>
          <w:sz w:val="28"/>
          <w:szCs w:val="28"/>
        </w:rPr>
      </w:pPr>
    </w:p>
    <w:p w14:paraId="69FC2CE0" w14:textId="53ECFE2C" w:rsidR="005530EC" w:rsidRPr="00371D64" w:rsidRDefault="005530EC" w:rsidP="005530EC">
      <w:pPr>
        <w:rPr>
          <w:rFonts w:ascii="Amasis MT Pro" w:hAnsi="Amasis MT Pro"/>
          <w:b/>
          <w:sz w:val="36"/>
          <w:szCs w:val="36"/>
        </w:rPr>
      </w:pPr>
      <w:r w:rsidRPr="00371D64">
        <w:rPr>
          <w:rFonts w:ascii="Amasis MT Pro" w:hAnsi="Amasis MT Pro"/>
          <w:b/>
          <w:sz w:val="36"/>
          <w:szCs w:val="36"/>
        </w:rPr>
        <w:lastRenderedPageBreak/>
        <w:t>Financial Overview</w:t>
      </w:r>
    </w:p>
    <w:p w14:paraId="19D7F1EB" w14:textId="77777777" w:rsidR="005530EC" w:rsidRPr="005530EC" w:rsidRDefault="005530EC" w:rsidP="005530EC">
      <w:pPr>
        <w:rPr>
          <w:rFonts w:ascii="Amasis MT Pro" w:hAnsi="Amasis MT Pro"/>
          <w:sz w:val="28"/>
          <w:szCs w:val="28"/>
        </w:rPr>
      </w:pPr>
      <w:r w:rsidRPr="005530EC">
        <w:rPr>
          <w:rFonts w:ascii="Amasis MT Pro" w:hAnsi="Amasis MT Pro"/>
          <w:sz w:val="28"/>
          <w:szCs w:val="28"/>
        </w:rPr>
        <w:t>In 2024, we implemented a diversified approach to funding our various initiatives, ensuring that every dollar was strategically allocated to maximize our impact. The breakdown of expenditures showcases our commitment to community development and empowerment:</w:t>
      </w:r>
    </w:p>
    <w:p w14:paraId="0C687D9F" w14:textId="77777777" w:rsidR="005530EC" w:rsidRPr="005530EC" w:rsidRDefault="005530EC" w:rsidP="005530EC">
      <w:pPr>
        <w:rPr>
          <w:rFonts w:ascii="Amasis MT Pro" w:hAnsi="Amasis MT Pro"/>
          <w:sz w:val="28"/>
          <w:szCs w:val="28"/>
        </w:rPr>
      </w:pPr>
    </w:p>
    <w:p w14:paraId="1FA7E78C" w14:textId="661CD3E2" w:rsidR="005530EC" w:rsidRPr="00C31CE4" w:rsidRDefault="005530EC" w:rsidP="005530EC">
      <w:pPr>
        <w:rPr>
          <w:rFonts w:ascii="Amasis MT Pro" w:hAnsi="Amasis MT Pro"/>
          <w:b/>
          <w:sz w:val="28"/>
          <w:szCs w:val="28"/>
        </w:rPr>
      </w:pPr>
      <w:r w:rsidRPr="00C31CE4">
        <w:rPr>
          <w:rFonts w:ascii="Amasis MT Pro" w:hAnsi="Amasis MT Pro"/>
          <w:b/>
          <w:sz w:val="28"/>
          <w:szCs w:val="28"/>
        </w:rPr>
        <w:t>- Community Development Initiatives</w:t>
      </w:r>
      <w:r w:rsidRPr="00C31CE4">
        <w:rPr>
          <w:rFonts w:ascii="Amasis MT Pro" w:hAnsi="Amasis MT Pro"/>
          <w:b/>
          <w:bCs/>
          <w:sz w:val="28"/>
          <w:szCs w:val="28"/>
        </w:rPr>
        <w:t>:</w:t>
      </w:r>
      <w:r w:rsidRPr="00C31CE4">
        <w:rPr>
          <w:rFonts w:ascii="Amasis MT Pro" w:hAnsi="Amasis MT Pro"/>
          <w:b/>
          <w:sz w:val="28"/>
          <w:szCs w:val="28"/>
        </w:rPr>
        <w:t xml:space="preserve"> 5.5%</w:t>
      </w:r>
    </w:p>
    <w:p w14:paraId="076AB4D6" w14:textId="0F9EF82C" w:rsidR="005530EC" w:rsidRPr="00C31CE4" w:rsidRDefault="005530EC" w:rsidP="005530EC">
      <w:pPr>
        <w:rPr>
          <w:rFonts w:ascii="Amasis MT Pro" w:hAnsi="Amasis MT Pro"/>
          <w:b/>
          <w:sz w:val="28"/>
          <w:szCs w:val="28"/>
        </w:rPr>
      </w:pPr>
      <w:r w:rsidRPr="00C31CE4">
        <w:rPr>
          <w:rFonts w:ascii="Amasis MT Pro" w:hAnsi="Amasis MT Pro"/>
          <w:b/>
          <w:sz w:val="28"/>
          <w:szCs w:val="28"/>
        </w:rPr>
        <w:t>- Education</w:t>
      </w:r>
      <w:r w:rsidRPr="00C31CE4">
        <w:rPr>
          <w:rFonts w:ascii="Amasis MT Pro" w:hAnsi="Amasis MT Pro"/>
          <w:b/>
          <w:bCs/>
          <w:sz w:val="28"/>
          <w:szCs w:val="28"/>
        </w:rPr>
        <w:t>:</w:t>
      </w:r>
      <w:r w:rsidRPr="00C31CE4">
        <w:rPr>
          <w:rFonts w:ascii="Amasis MT Pro" w:hAnsi="Amasis MT Pro"/>
          <w:b/>
          <w:sz w:val="28"/>
          <w:szCs w:val="28"/>
        </w:rPr>
        <w:t xml:space="preserve"> 22.7%</w:t>
      </w:r>
    </w:p>
    <w:p w14:paraId="23A83A74" w14:textId="1C47220A" w:rsidR="005530EC" w:rsidRPr="00C31CE4" w:rsidRDefault="005530EC" w:rsidP="005530EC">
      <w:pPr>
        <w:rPr>
          <w:rFonts w:ascii="Amasis MT Pro" w:hAnsi="Amasis MT Pro"/>
          <w:b/>
          <w:sz w:val="28"/>
          <w:szCs w:val="28"/>
        </w:rPr>
      </w:pPr>
      <w:r w:rsidRPr="00C31CE4">
        <w:rPr>
          <w:rFonts w:ascii="Amasis MT Pro" w:hAnsi="Amasis MT Pro"/>
          <w:b/>
          <w:sz w:val="28"/>
          <w:szCs w:val="28"/>
        </w:rPr>
        <w:t>- Clean Water Projects</w:t>
      </w:r>
      <w:r w:rsidRPr="00C31CE4">
        <w:rPr>
          <w:rFonts w:ascii="Amasis MT Pro" w:hAnsi="Amasis MT Pro"/>
          <w:b/>
          <w:bCs/>
          <w:sz w:val="28"/>
          <w:szCs w:val="28"/>
        </w:rPr>
        <w:t>:</w:t>
      </w:r>
      <w:r w:rsidRPr="00C31CE4">
        <w:rPr>
          <w:rFonts w:ascii="Amasis MT Pro" w:hAnsi="Amasis MT Pro"/>
          <w:b/>
          <w:sz w:val="28"/>
          <w:szCs w:val="28"/>
        </w:rPr>
        <w:t xml:space="preserve"> 7.7%</w:t>
      </w:r>
    </w:p>
    <w:p w14:paraId="07D73D46" w14:textId="009159B6" w:rsidR="005530EC" w:rsidRPr="00C31CE4" w:rsidRDefault="005530EC" w:rsidP="005530EC">
      <w:pPr>
        <w:rPr>
          <w:rFonts w:ascii="Amasis MT Pro" w:hAnsi="Amasis MT Pro"/>
          <w:b/>
          <w:sz w:val="28"/>
          <w:szCs w:val="28"/>
        </w:rPr>
      </w:pPr>
      <w:r w:rsidRPr="00C31CE4">
        <w:rPr>
          <w:rFonts w:ascii="Amasis MT Pro" w:hAnsi="Amasis MT Pro"/>
          <w:b/>
          <w:sz w:val="28"/>
          <w:szCs w:val="28"/>
        </w:rPr>
        <w:t>- Youth and Women Initiatives</w:t>
      </w:r>
      <w:r w:rsidRPr="00C31CE4">
        <w:rPr>
          <w:rFonts w:ascii="Amasis MT Pro" w:hAnsi="Amasis MT Pro"/>
          <w:b/>
          <w:bCs/>
          <w:sz w:val="28"/>
          <w:szCs w:val="28"/>
        </w:rPr>
        <w:t>:</w:t>
      </w:r>
      <w:r w:rsidRPr="00C31CE4">
        <w:rPr>
          <w:rFonts w:ascii="Amasis MT Pro" w:hAnsi="Amasis MT Pro"/>
          <w:b/>
          <w:sz w:val="28"/>
          <w:szCs w:val="28"/>
        </w:rPr>
        <w:t xml:space="preserve"> 19.</w:t>
      </w:r>
      <w:r w:rsidR="001C09A4">
        <w:rPr>
          <w:rFonts w:ascii="Amasis MT Pro" w:hAnsi="Amasis MT Pro"/>
          <w:b/>
          <w:sz w:val="28"/>
          <w:szCs w:val="28"/>
        </w:rPr>
        <w:t>1</w:t>
      </w:r>
      <w:r w:rsidRPr="00C31CE4">
        <w:rPr>
          <w:rFonts w:ascii="Amasis MT Pro" w:hAnsi="Amasis MT Pro"/>
          <w:b/>
          <w:sz w:val="28"/>
          <w:szCs w:val="28"/>
        </w:rPr>
        <w:t>%</w:t>
      </w:r>
    </w:p>
    <w:p w14:paraId="675664B1" w14:textId="52E01863" w:rsidR="005530EC" w:rsidRPr="00C31CE4" w:rsidRDefault="005530EC" w:rsidP="005530EC">
      <w:pPr>
        <w:rPr>
          <w:rFonts w:ascii="Amasis MT Pro" w:hAnsi="Amasis MT Pro"/>
          <w:b/>
          <w:sz w:val="28"/>
          <w:szCs w:val="28"/>
        </w:rPr>
      </w:pPr>
      <w:r w:rsidRPr="00C31CE4">
        <w:rPr>
          <w:rFonts w:ascii="Amasis MT Pro" w:hAnsi="Amasis MT Pro"/>
          <w:b/>
          <w:sz w:val="28"/>
          <w:szCs w:val="28"/>
        </w:rPr>
        <w:t>- Special Needs Children's Home</w:t>
      </w:r>
      <w:r w:rsidRPr="00C31CE4">
        <w:rPr>
          <w:rFonts w:ascii="Amasis MT Pro" w:hAnsi="Amasis MT Pro"/>
          <w:b/>
          <w:bCs/>
          <w:sz w:val="28"/>
          <w:szCs w:val="28"/>
        </w:rPr>
        <w:t>:</w:t>
      </w:r>
      <w:r w:rsidRPr="00C31CE4">
        <w:rPr>
          <w:rFonts w:ascii="Amasis MT Pro" w:hAnsi="Amasis MT Pro"/>
          <w:b/>
          <w:sz w:val="28"/>
          <w:szCs w:val="28"/>
        </w:rPr>
        <w:t xml:space="preserve"> 19.</w:t>
      </w:r>
      <w:r w:rsidR="00875842">
        <w:rPr>
          <w:rFonts w:ascii="Amasis MT Pro" w:hAnsi="Amasis MT Pro"/>
          <w:b/>
          <w:sz w:val="28"/>
          <w:szCs w:val="28"/>
        </w:rPr>
        <w:t>2</w:t>
      </w:r>
      <w:r w:rsidRPr="00C31CE4">
        <w:rPr>
          <w:rFonts w:ascii="Amasis MT Pro" w:hAnsi="Amasis MT Pro"/>
          <w:b/>
          <w:sz w:val="28"/>
          <w:szCs w:val="28"/>
        </w:rPr>
        <w:t>%</w:t>
      </w:r>
    </w:p>
    <w:p w14:paraId="7861D854" w14:textId="652EE265" w:rsidR="005530EC" w:rsidRPr="00C31CE4" w:rsidRDefault="005530EC" w:rsidP="005530EC">
      <w:pPr>
        <w:rPr>
          <w:rFonts w:ascii="Amasis MT Pro" w:hAnsi="Amasis MT Pro"/>
          <w:b/>
          <w:sz w:val="28"/>
          <w:szCs w:val="28"/>
        </w:rPr>
      </w:pPr>
      <w:r w:rsidRPr="00C31CE4">
        <w:rPr>
          <w:rFonts w:ascii="Amasis MT Pro" w:hAnsi="Amasis MT Pro"/>
          <w:b/>
          <w:sz w:val="28"/>
          <w:szCs w:val="28"/>
        </w:rPr>
        <w:t>- Children's Homes</w:t>
      </w:r>
      <w:r w:rsidRPr="00C31CE4">
        <w:rPr>
          <w:rFonts w:ascii="Amasis MT Pro" w:hAnsi="Amasis MT Pro"/>
          <w:b/>
          <w:bCs/>
          <w:sz w:val="28"/>
          <w:szCs w:val="28"/>
        </w:rPr>
        <w:t>:</w:t>
      </w:r>
      <w:r w:rsidRPr="00C31CE4">
        <w:rPr>
          <w:rFonts w:ascii="Amasis MT Pro" w:hAnsi="Amasis MT Pro"/>
          <w:b/>
          <w:sz w:val="28"/>
          <w:szCs w:val="28"/>
        </w:rPr>
        <w:t xml:space="preserve"> </w:t>
      </w:r>
      <w:r w:rsidR="007E0E89">
        <w:rPr>
          <w:rFonts w:ascii="Amasis MT Pro" w:hAnsi="Amasis MT Pro"/>
          <w:b/>
          <w:sz w:val="28"/>
          <w:szCs w:val="28"/>
        </w:rPr>
        <w:t>25</w:t>
      </w:r>
      <w:r w:rsidRPr="00C31CE4">
        <w:rPr>
          <w:rFonts w:ascii="Amasis MT Pro" w:hAnsi="Amasis MT Pro"/>
          <w:b/>
          <w:sz w:val="28"/>
          <w:szCs w:val="28"/>
        </w:rPr>
        <w:t>.8%</w:t>
      </w:r>
    </w:p>
    <w:p w14:paraId="5CB4FC49" w14:textId="77777777" w:rsidR="005530EC" w:rsidRPr="005530EC" w:rsidRDefault="005530EC" w:rsidP="005530EC">
      <w:pPr>
        <w:rPr>
          <w:rFonts w:ascii="Amasis MT Pro" w:hAnsi="Amasis MT Pro"/>
          <w:sz w:val="28"/>
          <w:szCs w:val="28"/>
        </w:rPr>
      </w:pPr>
    </w:p>
    <w:p w14:paraId="263F5A68" w14:textId="67262BEE" w:rsidR="005530EC" w:rsidRPr="00935F8D" w:rsidRDefault="005530EC" w:rsidP="005530EC">
      <w:pPr>
        <w:rPr>
          <w:rFonts w:ascii="Amasis MT Pro" w:hAnsi="Amasis MT Pro"/>
          <w:b/>
          <w:sz w:val="36"/>
          <w:szCs w:val="36"/>
        </w:rPr>
      </w:pPr>
      <w:r w:rsidRPr="00935F8D">
        <w:rPr>
          <w:rFonts w:ascii="Amasis MT Pro" w:hAnsi="Amasis MT Pro"/>
          <w:b/>
          <w:sz w:val="36"/>
          <w:szCs w:val="36"/>
        </w:rPr>
        <w:t>Highlights of Our Financial Success</w:t>
      </w:r>
    </w:p>
    <w:p w14:paraId="677C121C" w14:textId="77777777" w:rsidR="005530EC" w:rsidRPr="005530EC" w:rsidRDefault="005530EC" w:rsidP="005530EC">
      <w:pPr>
        <w:rPr>
          <w:rFonts w:ascii="Amasis MT Pro" w:hAnsi="Amasis MT Pro"/>
          <w:sz w:val="28"/>
          <w:szCs w:val="28"/>
        </w:rPr>
      </w:pPr>
    </w:p>
    <w:p w14:paraId="1DCF9D35" w14:textId="2606577E" w:rsidR="005530EC" w:rsidRPr="005530EC" w:rsidRDefault="005530EC" w:rsidP="005530EC">
      <w:pPr>
        <w:rPr>
          <w:rFonts w:ascii="Amasis MT Pro" w:hAnsi="Amasis MT Pro"/>
          <w:sz w:val="28"/>
          <w:szCs w:val="28"/>
        </w:rPr>
      </w:pPr>
      <w:r w:rsidRPr="005530EC">
        <w:rPr>
          <w:rFonts w:ascii="Amasis MT Pro" w:hAnsi="Amasis MT Pro"/>
          <w:sz w:val="28"/>
          <w:szCs w:val="28"/>
        </w:rPr>
        <w:t xml:space="preserve">1. </w:t>
      </w:r>
      <w:r w:rsidRPr="00916251">
        <w:rPr>
          <w:rFonts w:ascii="Amasis MT Pro" w:hAnsi="Amasis MT Pro"/>
          <w:b/>
          <w:sz w:val="28"/>
          <w:szCs w:val="28"/>
        </w:rPr>
        <w:t>Empowering Women and Youth</w:t>
      </w:r>
      <w:r w:rsidRPr="00916251">
        <w:rPr>
          <w:rFonts w:ascii="Amasis MT Pro" w:hAnsi="Amasis MT Pro"/>
          <w:b/>
          <w:bCs/>
          <w:sz w:val="28"/>
          <w:szCs w:val="28"/>
        </w:rPr>
        <w:t>:</w:t>
      </w:r>
      <w:r w:rsidRPr="005530EC">
        <w:rPr>
          <w:rFonts w:ascii="Amasis MT Pro" w:hAnsi="Amasis MT Pro"/>
          <w:sz w:val="28"/>
          <w:szCs w:val="28"/>
        </w:rPr>
        <w:t xml:space="preserve"> With </w:t>
      </w:r>
      <w:r w:rsidRPr="007549F0">
        <w:rPr>
          <w:rFonts w:ascii="Amasis MT Pro" w:hAnsi="Amasis MT Pro"/>
          <w:b/>
          <w:sz w:val="28"/>
          <w:szCs w:val="28"/>
        </w:rPr>
        <w:t>19.</w:t>
      </w:r>
      <w:r w:rsidR="00190F89">
        <w:rPr>
          <w:rFonts w:ascii="Amasis MT Pro" w:hAnsi="Amasis MT Pro"/>
          <w:b/>
          <w:sz w:val="28"/>
          <w:szCs w:val="28"/>
        </w:rPr>
        <w:t>1</w:t>
      </w:r>
      <w:r w:rsidRPr="007549F0">
        <w:rPr>
          <w:rFonts w:ascii="Amasis MT Pro" w:hAnsi="Amasis MT Pro"/>
          <w:b/>
          <w:sz w:val="28"/>
          <w:szCs w:val="28"/>
        </w:rPr>
        <w:t>%</w:t>
      </w:r>
      <w:r w:rsidRPr="005530EC">
        <w:rPr>
          <w:rFonts w:ascii="Amasis MT Pro" w:hAnsi="Amasis MT Pro"/>
          <w:sz w:val="28"/>
          <w:szCs w:val="28"/>
        </w:rPr>
        <w:t xml:space="preserve"> of our funds dedicated to youth and women initiatives, we provided over </w:t>
      </w:r>
      <w:r w:rsidRPr="0026480F">
        <w:rPr>
          <w:rFonts w:ascii="Amasis MT Pro" w:hAnsi="Amasis MT Pro"/>
          <w:b/>
          <w:sz w:val="28"/>
          <w:szCs w:val="28"/>
        </w:rPr>
        <w:t xml:space="preserve">700 women and 1,200 young </w:t>
      </w:r>
      <w:r w:rsidR="00C64740">
        <w:rPr>
          <w:rFonts w:ascii="Amasis MT Pro" w:hAnsi="Amasis MT Pro"/>
          <w:b/>
          <w:bCs/>
          <w:sz w:val="28"/>
          <w:szCs w:val="28"/>
        </w:rPr>
        <w:t>ad</w:t>
      </w:r>
      <w:r w:rsidR="00241C12">
        <w:rPr>
          <w:rFonts w:ascii="Amasis MT Pro" w:hAnsi="Amasis MT Pro"/>
          <w:b/>
          <w:bCs/>
          <w:sz w:val="28"/>
          <w:szCs w:val="28"/>
        </w:rPr>
        <w:t>ul</w:t>
      </w:r>
      <w:r w:rsidR="00785BAE">
        <w:rPr>
          <w:rFonts w:ascii="Amasis MT Pro" w:hAnsi="Amasis MT Pro"/>
          <w:b/>
          <w:bCs/>
          <w:sz w:val="28"/>
          <w:szCs w:val="28"/>
        </w:rPr>
        <w:t>ts</w:t>
      </w:r>
      <w:r w:rsidR="0094567E">
        <w:rPr>
          <w:rFonts w:ascii="Amasis MT Pro" w:hAnsi="Amasis MT Pro"/>
          <w:b/>
          <w:bCs/>
          <w:sz w:val="28"/>
          <w:szCs w:val="28"/>
        </w:rPr>
        <w:t xml:space="preserve"> and </w:t>
      </w:r>
      <w:r w:rsidR="00CA68E5">
        <w:rPr>
          <w:rFonts w:ascii="Amasis MT Pro" w:hAnsi="Amasis MT Pro"/>
          <w:b/>
          <w:bCs/>
          <w:sz w:val="28"/>
          <w:szCs w:val="28"/>
        </w:rPr>
        <w:t>chi</w:t>
      </w:r>
      <w:r w:rsidR="00EE42B9">
        <w:rPr>
          <w:rFonts w:ascii="Amasis MT Pro" w:hAnsi="Amasis MT Pro"/>
          <w:b/>
          <w:bCs/>
          <w:sz w:val="28"/>
          <w:szCs w:val="28"/>
        </w:rPr>
        <w:t>ldren</w:t>
      </w:r>
      <w:r w:rsidRPr="005530EC">
        <w:rPr>
          <w:rFonts w:ascii="Amasis MT Pro" w:hAnsi="Amasis MT Pro"/>
          <w:sz w:val="28"/>
          <w:szCs w:val="28"/>
        </w:rPr>
        <w:t xml:space="preserve"> with the training, mentorship, and resources necessary for personal and professional growth. This investment has fostered financial independence and self-worth, with many participants reporting improved community leadership roles.</w:t>
      </w:r>
    </w:p>
    <w:p w14:paraId="40CEB659" w14:textId="77777777" w:rsidR="005530EC" w:rsidRPr="005530EC" w:rsidRDefault="005530EC" w:rsidP="005530EC">
      <w:pPr>
        <w:rPr>
          <w:rFonts w:ascii="Amasis MT Pro" w:hAnsi="Amasis MT Pro"/>
          <w:sz w:val="28"/>
          <w:szCs w:val="28"/>
        </w:rPr>
      </w:pPr>
    </w:p>
    <w:p w14:paraId="553641BB" w14:textId="2F09439A" w:rsidR="005530EC" w:rsidRPr="005530EC" w:rsidRDefault="005530EC" w:rsidP="005530EC">
      <w:pPr>
        <w:rPr>
          <w:rFonts w:ascii="Amasis MT Pro" w:hAnsi="Amasis MT Pro"/>
          <w:sz w:val="28"/>
          <w:szCs w:val="28"/>
        </w:rPr>
      </w:pPr>
      <w:r w:rsidRPr="005530EC">
        <w:rPr>
          <w:rFonts w:ascii="Amasis MT Pro" w:hAnsi="Amasis MT Pro"/>
          <w:sz w:val="28"/>
          <w:szCs w:val="28"/>
        </w:rPr>
        <w:t xml:space="preserve">2. </w:t>
      </w:r>
      <w:r w:rsidRPr="00A50622">
        <w:rPr>
          <w:rFonts w:ascii="Amasis MT Pro" w:hAnsi="Amasis MT Pro"/>
          <w:b/>
          <w:sz w:val="28"/>
          <w:szCs w:val="28"/>
        </w:rPr>
        <w:t>Educational Advancements</w:t>
      </w:r>
      <w:r w:rsidRPr="00A50622">
        <w:rPr>
          <w:rFonts w:ascii="Amasis MT Pro" w:hAnsi="Amasis MT Pro"/>
          <w:b/>
          <w:bCs/>
          <w:sz w:val="28"/>
          <w:szCs w:val="28"/>
        </w:rPr>
        <w:t>:</w:t>
      </w:r>
      <w:r w:rsidRPr="005530EC">
        <w:rPr>
          <w:rFonts w:ascii="Amasis MT Pro" w:hAnsi="Amasis MT Pro"/>
          <w:sz w:val="28"/>
          <w:szCs w:val="28"/>
        </w:rPr>
        <w:t xml:space="preserve"> Our commitment to education, supported by </w:t>
      </w:r>
      <w:r w:rsidRPr="00620AD1">
        <w:rPr>
          <w:rFonts w:ascii="Amasis MT Pro" w:hAnsi="Amasis MT Pro"/>
          <w:b/>
          <w:sz w:val="28"/>
          <w:szCs w:val="28"/>
        </w:rPr>
        <w:t>22.7%</w:t>
      </w:r>
      <w:r w:rsidRPr="005530EC">
        <w:rPr>
          <w:rFonts w:ascii="Amasis MT Pro" w:hAnsi="Amasis MT Pro"/>
          <w:sz w:val="28"/>
          <w:szCs w:val="28"/>
        </w:rPr>
        <w:t xml:space="preserve"> of our budget, enabled us to sponsor over </w:t>
      </w:r>
      <w:r w:rsidRPr="00D340EB">
        <w:rPr>
          <w:rFonts w:ascii="Amasis MT Pro" w:hAnsi="Amasis MT Pro"/>
          <w:b/>
          <w:sz w:val="28"/>
          <w:szCs w:val="28"/>
        </w:rPr>
        <w:t>600 students</w:t>
      </w:r>
      <w:r w:rsidRPr="005530EC">
        <w:rPr>
          <w:rFonts w:ascii="Amasis MT Pro" w:hAnsi="Amasis MT Pro"/>
          <w:sz w:val="28"/>
          <w:szCs w:val="28"/>
        </w:rPr>
        <w:t>. This has paved the way for academic success and empowered the next generation of leaders to thrive in their communities.</w:t>
      </w:r>
    </w:p>
    <w:p w14:paraId="1D849520" w14:textId="77777777" w:rsidR="005530EC" w:rsidRPr="005530EC" w:rsidRDefault="005530EC" w:rsidP="005530EC">
      <w:pPr>
        <w:rPr>
          <w:rFonts w:ascii="Amasis MT Pro" w:hAnsi="Amasis MT Pro"/>
          <w:sz w:val="28"/>
          <w:szCs w:val="28"/>
        </w:rPr>
      </w:pPr>
    </w:p>
    <w:p w14:paraId="481720CD" w14:textId="2E2D3EB3" w:rsidR="005530EC" w:rsidRPr="005530EC" w:rsidRDefault="005530EC" w:rsidP="005530EC">
      <w:pPr>
        <w:rPr>
          <w:rFonts w:ascii="Amasis MT Pro" w:hAnsi="Amasis MT Pro"/>
          <w:sz w:val="28"/>
          <w:szCs w:val="28"/>
        </w:rPr>
      </w:pPr>
      <w:r w:rsidRPr="005530EC">
        <w:rPr>
          <w:rFonts w:ascii="Amasis MT Pro" w:hAnsi="Amasis MT Pro"/>
          <w:sz w:val="28"/>
          <w:szCs w:val="28"/>
        </w:rPr>
        <w:t xml:space="preserve">3. </w:t>
      </w:r>
      <w:r w:rsidRPr="00F172C8">
        <w:rPr>
          <w:rFonts w:ascii="Amasis MT Pro" w:hAnsi="Amasis MT Pro"/>
          <w:b/>
          <w:sz w:val="28"/>
          <w:szCs w:val="28"/>
        </w:rPr>
        <w:t>Providing Clean Water</w:t>
      </w:r>
      <w:r w:rsidRPr="00F172C8">
        <w:rPr>
          <w:rFonts w:ascii="Amasis MT Pro" w:hAnsi="Amasis MT Pro"/>
          <w:b/>
          <w:bCs/>
          <w:sz w:val="28"/>
          <w:szCs w:val="28"/>
        </w:rPr>
        <w:t>:</w:t>
      </w:r>
      <w:r w:rsidRPr="005530EC">
        <w:rPr>
          <w:rFonts w:ascii="Amasis MT Pro" w:hAnsi="Amasis MT Pro"/>
          <w:sz w:val="28"/>
          <w:szCs w:val="28"/>
        </w:rPr>
        <w:t xml:space="preserve"> With </w:t>
      </w:r>
      <w:r w:rsidRPr="00A14406">
        <w:rPr>
          <w:rFonts w:ascii="Amasis MT Pro" w:hAnsi="Amasis MT Pro"/>
          <w:b/>
          <w:sz w:val="28"/>
          <w:szCs w:val="28"/>
        </w:rPr>
        <w:t>7.7%</w:t>
      </w:r>
      <w:r w:rsidRPr="005530EC">
        <w:rPr>
          <w:rFonts w:ascii="Amasis MT Pro" w:hAnsi="Amasis MT Pro"/>
          <w:sz w:val="28"/>
          <w:szCs w:val="28"/>
        </w:rPr>
        <w:t xml:space="preserve"> of our funding allocated to clean water projects, we improved access to safe drinking water, positively impacting the health and well-being of countless families. This essential resource has been a cornerstone of our community development efforts.</w:t>
      </w:r>
    </w:p>
    <w:p w14:paraId="3A522D5F" w14:textId="2E2DF5FA" w:rsidR="005530EC" w:rsidRPr="005530EC" w:rsidRDefault="005530EC" w:rsidP="005530EC">
      <w:pPr>
        <w:rPr>
          <w:rFonts w:ascii="Amasis MT Pro" w:hAnsi="Amasis MT Pro"/>
          <w:sz w:val="28"/>
          <w:szCs w:val="28"/>
        </w:rPr>
      </w:pPr>
      <w:r w:rsidRPr="005530EC">
        <w:rPr>
          <w:rFonts w:ascii="Amasis MT Pro" w:hAnsi="Amasis MT Pro"/>
          <w:sz w:val="28"/>
          <w:szCs w:val="28"/>
        </w:rPr>
        <w:lastRenderedPageBreak/>
        <w:t xml:space="preserve">4. </w:t>
      </w:r>
      <w:r w:rsidRPr="00473EF6">
        <w:rPr>
          <w:rFonts w:ascii="Amasis MT Pro" w:hAnsi="Amasis MT Pro"/>
          <w:b/>
          <w:sz w:val="28"/>
          <w:szCs w:val="28"/>
        </w:rPr>
        <w:t>Support for Vulnerable Children</w:t>
      </w:r>
      <w:r w:rsidRPr="00473EF6">
        <w:rPr>
          <w:rFonts w:ascii="Amasis MT Pro" w:hAnsi="Amasis MT Pro"/>
          <w:b/>
          <w:bCs/>
          <w:sz w:val="28"/>
          <w:szCs w:val="28"/>
        </w:rPr>
        <w:t>:</w:t>
      </w:r>
      <w:r w:rsidRPr="005530EC">
        <w:rPr>
          <w:rFonts w:ascii="Amasis MT Pro" w:hAnsi="Amasis MT Pro"/>
          <w:sz w:val="28"/>
          <w:szCs w:val="28"/>
        </w:rPr>
        <w:t xml:space="preserve"> A significant portion of our resources—</w:t>
      </w:r>
      <w:r w:rsidR="00D16D68">
        <w:rPr>
          <w:rFonts w:ascii="Amasis MT Pro" w:hAnsi="Amasis MT Pro"/>
          <w:b/>
          <w:sz w:val="28"/>
          <w:szCs w:val="28"/>
        </w:rPr>
        <w:t>25</w:t>
      </w:r>
      <w:r w:rsidRPr="005B54D2">
        <w:rPr>
          <w:rFonts w:ascii="Amasis MT Pro" w:hAnsi="Amasis MT Pro"/>
          <w:b/>
          <w:sz w:val="28"/>
          <w:szCs w:val="28"/>
        </w:rPr>
        <w:t>.8%</w:t>
      </w:r>
      <w:r w:rsidRPr="005530EC">
        <w:rPr>
          <w:rFonts w:ascii="Amasis MT Pro" w:hAnsi="Amasis MT Pro"/>
          <w:sz w:val="28"/>
          <w:szCs w:val="28"/>
        </w:rPr>
        <w:t xml:space="preserve">—was dedicated to children's homes, where we provided care and support to over </w:t>
      </w:r>
      <w:r w:rsidRPr="0083459E">
        <w:rPr>
          <w:rFonts w:ascii="Amasis MT Pro" w:hAnsi="Amasis MT Pro"/>
          <w:b/>
          <w:sz w:val="28"/>
          <w:szCs w:val="28"/>
        </w:rPr>
        <w:t>590 children</w:t>
      </w:r>
      <w:r w:rsidRPr="005530EC">
        <w:rPr>
          <w:rFonts w:ascii="Amasis MT Pro" w:hAnsi="Amasis MT Pro"/>
          <w:sz w:val="28"/>
          <w:szCs w:val="28"/>
        </w:rPr>
        <w:t>, including those with special needs. Our commitment to their well-being is unwavering, and we are proud to have enhanced their living conditions and access to education.</w:t>
      </w:r>
    </w:p>
    <w:p w14:paraId="7DA35845" w14:textId="77777777" w:rsidR="005530EC" w:rsidRPr="005530EC" w:rsidRDefault="005530EC" w:rsidP="005530EC">
      <w:pPr>
        <w:rPr>
          <w:rFonts w:ascii="Amasis MT Pro" w:hAnsi="Amasis MT Pro"/>
          <w:sz w:val="28"/>
          <w:szCs w:val="28"/>
        </w:rPr>
      </w:pPr>
    </w:p>
    <w:p w14:paraId="7E7E4932" w14:textId="340FCD76" w:rsidR="005530EC" w:rsidRPr="005530EC" w:rsidRDefault="005530EC" w:rsidP="005530EC">
      <w:pPr>
        <w:rPr>
          <w:rFonts w:ascii="Amasis MT Pro" w:hAnsi="Amasis MT Pro"/>
          <w:sz w:val="28"/>
          <w:szCs w:val="28"/>
        </w:rPr>
      </w:pPr>
      <w:r w:rsidRPr="005530EC">
        <w:rPr>
          <w:rFonts w:ascii="Amasis MT Pro" w:hAnsi="Amasis MT Pro"/>
          <w:sz w:val="28"/>
          <w:szCs w:val="28"/>
        </w:rPr>
        <w:t xml:space="preserve">5. </w:t>
      </w:r>
      <w:r w:rsidRPr="004A308B">
        <w:rPr>
          <w:rFonts w:ascii="Amasis MT Pro" w:hAnsi="Amasis MT Pro"/>
          <w:b/>
          <w:sz w:val="28"/>
          <w:szCs w:val="28"/>
        </w:rPr>
        <w:t>Special Needs Initiatives</w:t>
      </w:r>
      <w:r w:rsidRPr="004A308B">
        <w:rPr>
          <w:rFonts w:ascii="Amasis MT Pro" w:hAnsi="Amasis MT Pro"/>
          <w:b/>
          <w:bCs/>
          <w:sz w:val="28"/>
          <w:szCs w:val="28"/>
        </w:rPr>
        <w:t>:</w:t>
      </w:r>
      <w:r w:rsidRPr="005530EC">
        <w:rPr>
          <w:rFonts w:ascii="Amasis MT Pro" w:hAnsi="Amasis MT Pro"/>
          <w:sz w:val="28"/>
          <w:szCs w:val="28"/>
        </w:rPr>
        <w:t xml:space="preserve"> With </w:t>
      </w:r>
      <w:r w:rsidRPr="0090296F">
        <w:rPr>
          <w:rFonts w:ascii="Amasis MT Pro" w:hAnsi="Amasis MT Pro"/>
          <w:b/>
          <w:sz w:val="28"/>
          <w:szCs w:val="28"/>
        </w:rPr>
        <w:t>19.2%</w:t>
      </w:r>
      <w:r w:rsidRPr="005530EC">
        <w:rPr>
          <w:rFonts w:ascii="Amasis MT Pro" w:hAnsi="Amasis MT Pro"/>
          <w:sz w:val="28"/>
          <w:szCs w:val="28"/>
        </w:rPr>
        <w:t xml:space="preserve"> of our funds focused on the Special Needs Children's Home, we were able to provide vital care and support to children facing unique challenges. This initiative has fostered a nurturing environment where these children can thrive.</w:t>
      </w:r>
    </w:p>
    <w:p w14:paraId="4DCB065D" w14:textId="77777777" w:rsidR="005530EC" w:rsidRPr="005530EC" w:rsidRDefault="005530EC" w:rsidP="005530EC">
      <w:pPr>
        <w:rPr>
          <w:rFonts w:ascii="Amasis MT Pro" w:hAnsi="Amasis MT Pro"/>
          <w:sz w:val="28"/>
          <w:szCs w:val="28"/>
        </w:rPr>
      </w:pPr>
    </w:p>
    <w:p w14:paraId="00BFF9BA" w14:textId="0E0D9A7B" w:rsidR="005530EC" w:rsidRPr="0090734A" w:rsidRDefault="005530EC" w:rsidP="005530EC">
      <w:pPr>
        <w:rPr>
          <w:rFonts w:ascii="Amasis MT Pro" w:hAnsi="Amasis MT Pro"/>
          <w:b/>
          <w:sz w:val="36"/>
          <w:szCs w:val="36"/>
        </w:rPr>
      </w:pPr>
      <w:r w:rsidRPr="0090734A">
        <w:rPr>
          <w:rFonts w:ascii="Amasis MT Pro" w:hAnsi="Amasis MT Pro"/>
          <w:b/>
          <w:sz w:val="36"/>
          <w:szCs w:val="36"/>
        </w:rPr>
        <w:t>Conclusion</w:t>
      </w:r>
    </w:p>
    <w:p w14:paraId="5FDC032D" w14:textId="77777777" w:rsidR="005530EC" w:rsidRPr="005530EC" w:rsidRDefault="005530EC" w:rsidP="005530EC">
      <w:pPr>
        <w:rPr>
          <w:rFonts w:ascii="Amasis MT Pro" w:hAnsi="Amasis MT Pro"/>
          <w:sz w:val="28"/>
          <w:szCs w:val="28"/>
        </w:rPr>
      </w:pPr>
    </w:p>
    <w:p w14:paraId="489AE2DE" w14:textId="0591DC24" w:rsidR="005530EC" w:rsidRPr="005530EC" w:rsidRDefault="005530EC" w:rsidP="005530EC">
      <w:pPr>
        <w:rPr>
          <w:rFonts w:ascii="Amasis MT Pro" w:hAnsi="Amasis MT Pro"/>
          <w:sz w:val="28"/>
          <w:szCs w:val="28"/>
        </w:rPr>
      </w:pPr>
      <w:r w:rsidRPr="005530EC">
        <w:rPr>
          <w:rFonts w:ascii="Amasis MT Pro" w:hAnsi="Amasis MT Pro"/>
          <w:sz w:val="28"/>
          <w:szCs w:val="28"/>
        </w:rPr>
        <w:t>The financial accomplishments of 2024 have been nothing short of remarkable, reflecting our unwavering commitment to making a difference in the lives of women, youth, and vulnerable children across East Africa. Together, we have extended compassion, increased assistance, and provided essential resources that have significantly enhanced the quality of life for countless individuals.</w:t>
      </w:r>
    </w:p>
    <w:p w14:paraId="4CC52A4B" w14:textId="0C732475" w:rsidR="005530EC" w:rsidRPr="005530EC" w:rsidRDefault="005530EC" w:rsidP="005530EC">
      <w:pPr>
        <w:rPr>
          <w:rFonts w:ascii="Amasis MT Pro" w:hAnsi="Amasis MT Pro"/>
          <w:sz w:val="28"/>
          <w:szCs w:val="28"/>
        </w:rPr>
      </w:pPr>
      <w:r w:rsidRPr="005530EC">
        <w:rPr>
          <w:rFonts w:ascii="Amasis MT Pro" w:hAnsi="Amasis MT Pro"/>
          <w:sz w:val="28"/>
          <w:szCs w:val="28"/>
        </w:rPr>
        <w:t>Thank you for your trust and belief in the Global Development Project. Together, we are creating lasting change and empowering those in need.</w:t>
      </w:r>
    </w:p>
    <w:p w14:paraId="1FD02B54" w14:textId="77777777" w:rsidR="00F97157" w:rsidRDefault="00F97157" w:rsidP="00C70768">
      <w:pPr>
        <w:rPr>
          <w:rFonts w:ascii="Amasis MT Pro" w:hAnsi="Amasis MT Pro"/>
          <w:sz w:val="28"/>
          <w:szCs w:val="28"/>
        </w:rPr>
      </w:pPr>
    </w:p>
    <w:p w14:paraId="1CADA9B1" w14:textId="6E57226A" w:rsidR="00E304B4" w:rsidRPr="00E304B4" w:rsidRDefault="00E304B4" w:rsidP="00E304B4">
      <w:pPr>
        <w:rPr>
          <w:rFonts w:ascii="Amasis MT Pro" w:hAnsi="Amasis MT Pro"/>
          <w:b/>
          <w:bCs/>
          <w:sz w:val="36"/>
          <w:szCs w:val="36"/>
        </w:rPr>
      </w:pPr>
      <w:r w:rsidRPr="00E304B4">
        <w:rPr>
          <w:rFonts w:ascii="Amasis MT Pro" w:hAnsi="Amasis MT Pro"/>
          <w:b/>
          <w:bCs/>
          <w:sz w:val="36"/>
          <w:szCs w:val="36"/>
        </w:rPr>
        <w:t>Women's Empowerment Initiative</w:t>
      </w:r>
    </w:p>
    <w:p w14:paraId="5AB62F3F" w14:textId="7697B88B" w:rsidR="002D4CE7" w:rsidRPr="0083533A" w:rsidRDefault="002D4CE7" w:rsidP="002D4CE7">
      <w:pPr>
        <w:pStyle w:val="ListParagraph"/>
        <w:numPr>
          <w:ilvl w:val="0"/>
          <w:numId w:val="1"/>
        </w:numPr>
        <w:rPr>
          <w:rFonts w:ascii="Amasis MT Pro" w:hAnsi="Amasis MT Pro"/>
          <w:sz w:val="28"/>
          <w:szCs w:val="28"/>
        </w:rPr>
      </w:pPr>
      <w:r w:rsidRPr="002367FF">
        <w:rPr>
          <w:rFonts w:ascii="Amasis MT Pro" w:hAnsi="Amasis MT Pro"/>
          <w:b/>
          <w:bCs/>
          <w:sz w:val="28"/>
          <w:szCs w:val="28"/>
        </w:rPr>
        <w:t xml:space="preserve">Outreach: </w:t>
      </w:r>
      <w:r w:rsidRPr="002367FF">
        <w:rPr>
          <w:rFonts w:ascii="Amasis MT Pro" w:hAnsi="Amasis MT Pro"/>
          <w:sz w:val="28"/>
          <w:szCs w:val="28"/>
        </w:rPr>
        <w:t xml:space="preserve">Successfully engaged over </w:t>
      </w:r>
      <w:r w:rsidRPr="00187A5F">
        <w:rPr>
          <w:rFonts w:ascii="Amasis MT Pro" w:hAnsi="Amasis MT Pro"/>
          <w:b/>
          <w:bCs/>
          <w:sz w:val="28"/>
          <w:szCs w:val="28"/>
        </w:rPr>
        <w:t>700 women</w:t>
      </w:r>
      <w:r w:rsidRPr="002367FF">
        <w:rPr>
          <w:rFonts w:ascii="Amasis MT Pro" w:hAnsi="Amasis MT Pro"/>
          <w:sz w:val="28"/>
          <w:szCs w:val="28"/>
        </w:rPr>
        <w:t xml:space="preserve"> through specialized empowerment programs that emphasized education, skills training, entrepreneurship, and self-worth.</w:t>
      </w:r>
    </w:p>
    <w:p w14:paraId="7BB261E8" w14:textId="4A233473" w:rsidR="00D97DE0" w:rsidRPr="002B1D1A" w:rsidRDefault="002D4CE7" w:rsidP="00E304B4">
      <w:pPr>
        <w:pStyle w:val="ListParagraph"/>
        <w:numPr>
          <w:ilvl w:val="0"/>
          <w:numId w:val="1"/>
        </w:numPr>
        <w:rPr>
          <w:rFonts w:ascii="Amasis MT Pro" w:hAnsi="Amasis MT Pro"/>
        </w:rPr>
      </w:pPr>
      <w:r w:rsidRPr="00D82EE2">
        <w:rPr>
          <w:rFonts w:ascii="Amasis MT Pro" w:hAnsi="Amasis MT Pro"/>
          <w:b/>
          <w:bCs/>
          <w:sz w:val="28"/>
          <w:szCs w:val="28"/>
        </w:rPr>
        <w:t xml:space="preserve">Impact: </w:t>
      </w:r>
      <w:r w:rsidRPr="00D82EE2">
        <w:rPr>
          <w:rFonts w:ascii="Amasis MT Pro" w:hAnsi="Amasis MT Pro"/>
          <w:sz w:val="28"/>
          <w:szCs w:val="28"/>
        </w:rPr>
        <w:t>Participants reported significant improvements in financial independence, self-esteem, and community leadership roles. Additionally, they demonstrated practical family values and a</w:t>
      </w:r>
      <w:r w:rsidRPr="00D82EE2">
        <w:rPr>
          <w:rFonts w:ascii="Amasis MT Pro" w:hAnsi="Amasis MT Pro"/>
          <w:b/>
          <w:bCs/>
          <w:sz w:val="28"/>
          <w:szCs w:val="28"/>
        </w:rPr>
        <w:t xml:space="preserve"> </w:t>
      </w:r>
      <w:r w:rsidRPr="00D82EE2">
        <w:rPr>
          <w:rFonts w:ascii="Amasis MT Pro" w:hAnsi="Amasis MT Pro"/>
          <w:sz w:val="28"/>
          <w:szCs w:val="28"/>
        </w:rPr>
        <w:t>strengthened sense of independence, equipped with the confidence and skills necessary to thrive in their personal and professional lives.</w:t>
      </w:r>
    </w:p>
    <w:p w14:paraId="116DB7AF" w14:textId="4BA7B408" w:rsidR="00E304B4" w:rsidRPr="00E304B4" w:rsidRDefault="00E304B4" w:rsidP="00E304B4">
      <w:pPr>
        <w:rPr>
          <w:rFonts w:ascii="Amasis MT Pro" w:hAnsi="Amasis MT Pro"/>
          <w:b/>
          <w:bCs/>
          <w:sz w:val="36"/>
          <w:szCs w:val="36"/>
        </w:rPr>
      </w:pPr>
      <w:r w:rsidRPr="00E304B4">
        <w:rPr>
          <w:rFonts w:ascii="Amasis MT Pro" w:hAnsi="Amasis MT Pro"/>
          <w:b/>
          <w:bCs/>
          <w:sz w:val="36"/>
          <w:szCs w:val="36"/>
        </w:rPr>
        <w:t>Youth Empowerment Initiative</w:t>
      </w:r>
    </w:p>
    <w:p w14:paraId="4997E4B5" w14:textId="33CF4C02" w:rsidR="00E304B4" w:rsidRPr="00F965EF" w:rsidRDefault="00E304B4" w:rsidP="00F965EF">
      <w:pPr>
        <w:pStyle w:val="ListParagraph"/>
        <w:numPr>
          <w:ilvl w:val="0"/>
          <w:numId w:val="2"/>
        </w:numPr>
        <w:rPr>
          <w:rFonts w:ascii="Amasis MT Pro" w:hAnsi="Amasis MT Pro"/>
          <w:sz w:val="28"/>
          <w:szCs w:val="28"/>
        </w:rPr>
      </w:pPr>
      <w:r w:rsidRPr="00E304B4">
        <w:rPr>
          <w:rFonts w:ascii="Amasis MT Pro" w:hAnsi="Amasis MT Pro"/>
          <w:b/>
          <w:bCs/>
          <w:sz w:val="28"/>
          <w:szCs w:val="28"/>
        </w:rPr>
        <w:lastRenderedPageBreak/>
        <w:t>Outreach</w:t>
      </w:r>
      <w:r w:rsidRPr="00E304B4">
        <w:rPr>
          <w:rFonts w:ascii="Amasis MT Pro" w:hAnsi="Amasis MT Pro"/>
          <w:sz w:val="28"/>
          <w:szCs w:val="28"/>
        </w:rPr>
        <w:t xml:space="preserve">: Engaged over </w:t>
      </w:r>
      <w:r w:rsidRPr="00E304B4">
        <w:rPr>
          <w:rFonts w:ascii="Amasis MT Pro" w:hAnsi="Amasis MT Pro"/>
          <w:b/>
          <w:bCs/>
          <w:sz w:val="28"/>
          <w:szCs w:val="28"/>
        </w:rPr>
        <w:t>1,200 youth</w:t>
      </w:r>
      <w:r w:rsidRPr="00E304B4">
        <w:rPr>
          <w:rFonts w:ascii="Amasis MT Pro" w:hAnsi="Amasis MT Pro"/>
          <w:sz w:val="28"/>
          <w:szCs w:val="28"/>
        </w:rPr>
        <w:t xml:space="preserve"> through mentorship programs, educational scholarships, and vocational training.</w:t>
      </w:r>
    </w:p>
    <w:p w14:paraId="37A5A602" w14:textId="2B805C33" w:rsidR="00E304B4" w:rsidRPr="003D4045" w:rsidRDefault="00E304B4" w:rsidP="00E304B4">
      <w:pPr>
        <w:pStyle w:val="ListParagraph"/>
        <w:numPr>
          <w:ilvl w:val="0"/>
          <w:numId w:val="2"/>
        </w:numPr>
        <w:rPr>
          <w:rFonts w:ascii="Amasis MT Pro" w:hAnsi="Amasis MT Pro"/>
        </w:rPr>
      </w:pPr>
      <w:r w:rsidRPr="003D4045">
        <w:rPr>
          <w:rFonts w:ascii="Amasis MT Pro" w:hAnsi="Amasis MT Pro"/>
          <w:b/>
          <w:bCs/>
          <w:sz w:val="28"/>
          <w:szCs w:val="28"/>
        </w:rPr>
        <w:t>Impact</w:t>
      </w:r>
      <w:r w:rsidRPr="003D4045">
        <w:rPr>
          <w:rFonts w:ascii="Amasis MT Pro" w:hAnsi="Amasis MT Pro"/>
          <w:sz w:val="28"/>
          <w:szCs w:val="28"/>
        </w:rPr>
        <w:t xml:space="preserve">: </w:t>
      </w:r>
      <w:r w:rsidR="003D4045" w:rsidRPr="003D4045">
        <w:rPr>
          <w:rFonts w:ascii="Amasis MT Pro" w:hAnsi="Amasis MT Pro"/>
          <w:sz w:val="28"/>
          <w:szCs w:val="28"/>
        </w:rPr>
        <w:t>The youth beneficiaries exhibited notable advancements in academic performance, the development of essential life skills, and an increased sense of self-worth and dignity. Additionally, they reported heightened hope for the future, a greater sense of empowerment, and improved readiness for their future careers.</w:t>
      </w:r>
    </w:p>
    <w:p w14:paraId="42A1C330" w14:textId="77777777" w:rsidR="00F71594" w:rsidRDefault="00E304B4" w:rsidP="00F71594">
      <w:pPr>
        <w:rPr>
          <w:rFonts w:ascii="Amasis MT Pro" w:hAnsi="Amasis MT Pro"/>
          <w:b/>
          <w:bCs/>
          <w:sz w:val="36"/>
          <w:szCs w:val="36"/>
        </w:rPr>
      </w:pPr>
      <w:r w:rsidRPr="00F71594">
        <w:rPr>
          <w:rFonts w:ascii="Amasis MT Pro" w:hAnsi="Amasis MT Pro"/>
          <w:b/>
          <w:bCs/>
          <w:sz w:val="36"/>
          <w:szCs w:val="36"/>
        </w:rPr>
        <w:t>Support for Orphanages</w:t>
      </w:r>
    </w:p>
    <w:p w14:paraId="48719EAC" w14:textId="0898B79B" w:rsidR="00AF2B6B" w:rsidRPr="00F965EF" w:rsidRDefault="00E304B4" w:rsidP="00F965EF">
      <w:pPr>
        <w:pStyle w:val="ListParagraph"/>
        <w:numPr>
          <w:ilvl w:val="0"/>
          <w:numId w:val="2"/>
        </w:numPr>
        <w:rPr>
          <w:rFonts w:ascii="Amasis MT Pro" w:hAnsi="Amasis MT Pro"/>
          <w:b/>
          <w:bCs/>
          <w:sz w:val="36"/>
          <w:szCs w:val="36"/>
        </w:rPr>
      </w:pPr>
      <w:r w:rsidRPr="00FA198D">
        <w:rPr>
          <w:rFonts w:ascii="Amasis MT Pro" w:hAnsi="Amasis MT Pro"/>
          <w:b/>
          <w:bCs/>
          <w:sz w:val="28"/>
          <w:szCs w:val="28"/>
        </w:rPr>
        <w:t>Care Provided</w:t>
      </w:r>
      <w:r w:rsidRPr="00FA198D">
        <w:rPr>
          <w:rFonts w:ascii="Amasis MT Pro" w:hAnsi="Amasis MT Pro"/>
          <w:sz w:val="28"/>
          <w:szCs w:val="28"/>
        </w:rPr>
        <w:t xml:space="preserve">: </w:t>
      </w:r>
      <w:r w:rsidR="00266B37" w:rsidRPr="00FA198D">
        <w:rPr>
          <w:rFonts w:ascii="Amasis MT Pro" w:hAnsi="Amasis MT Pro"/>
          <w:sz w:val="28"/>
          <w:szCs w:val="28"/>
        </w:rPr>
        <w:t xml:space="preserve">Provided support to two orphanages, delivering care for a total of </w:t>
      </w:r>
      <w:r w:rsidR="00266B37" w:rsidRPr="001308F6">
        <w:rPr>
          <w:rFonts w:ascii="Amasis MT Pro" w:hAnsi="Amasis MT Pro"/>
          <w:b/>
          <w:bCs/>
          <w:sz w:val="28"/>
          <w:szCs w:val="28"/>
        </w:rPr>
        <w:t>590 children</w:t>
      </w:r>
      <w:r w:rsidR="00266B37" w:rsidRPr="00FA198D">
        <w:rPr>
          <w:rFonts w:ascii="Amasis MT Pro" w:hAnsi="Amasis MT Pro"/>
          <w:sz w:val="28"/>
          <w:szCs w:val="28"/>
        </w:rPr>
        <w:t>, including both orphans and those with special needs.</w:t>
      </w:r>
    </w:p>
    <w:p w14:paraId="6D5F1838" w14:textId="3F853E0B" w:rsidR="00E304B4" w:rsidRPr="00DE09E1" w:rsidRDefault="00E304B4" w:rsidP="00E304B4">
      <w:pPr>
        <w:pStyle w:val="ListParagraph"/>
        <w:numPr>
          <w:ilvl w:val="0"/>
          <w:numId w:val="2"/>
        </w:numPr>
        <w:rPr>
          <w:rFonts w:ascii="Amasis MT Pro" w:hAnsi="Amasis MT Pro"/>
        </w:rPr>
      </w:pPr>
      <w:r w:rsidRPr="00DE09E1">
        <w:rPr>
          <w:rFonts w:ascii="Amasis MT Pro" w:hAnsi="Amasis MT Pro"/>
          <w:b/>
          <w:bCs/>
          <w:sz w:val="28"/>
          <w:szCs w:val="28"/>
        </w:rPr>
        <w:t>Outcome</w:t>
      </w:r>
      <w:r w:rsidRPr="00DE09E1">
        <w:rPr>
          <w:rFonts w:ascii="Amasis MT Pro" w:hAnsi="Amasis MT Pro"/>
          <w:sz w:val="28"/>
          <w:szCs w:val="28"/>
        </w:rPr>
        <w:t xml:space="preserve">: </w:t>
      </w:r>
      <w:r w:rsidR="00DE09E1" w:rsidRPr="00DE09E1">
        <w:rPr>
          <w:rFonts w:ascii="Amasis MT Pro" w:hAnsi="Amasis MT Pro"/>
          <w:sz w:val="28"/>
          <w:szCs w:val="28"/>
        </w:rPr>
        <w:t>Enhanced living conditions, increased access to educational opportunities, and the provision of emotional support for underserved children.</w:t>
      </w:r>
    </w:p>
    <w:p w14:paraId="7431052B" w14:textId="48714918" w:rsidR="00E304B4" w:rsidRPr="00E304B4" w:rsidRDefault="00E304B4" w:rsidP="00E304B4">
      <w:pPr>
        <w:rPr>
          <w:rFonts w:ascii="Amasis MT Pro" w:hAnsi="Amasis MT Pro"/>
          <w:b/>
          <w:bCs/>
          <w:sz w:val="36"/>
          <w:szCs w:val="36"/>
        </w:rPr>
      </w:pPr>
      <w:r w:rsidRPr="00E304B4">
        <w:rPr>
          <w:rFonts w:ascii="Amasis MT Pro" w:hAnsi="Amasis MT Pro"/>
          <w:b/>
          <w:bCs/>
          <w:sz w:val="36"/>
          <w:szCs w:val="36"/>
        </w:rPr>
        <w:t>Kenya Trips &amp; Educational Sponsorships</w:t>
      </w:r>
    </w:p>
    <w:p w14:paraId="753A400E" w14:textId="2CF22374" w:rsidR="00F71594" w:rsidRPr="00F965EF" w:rsidRDefault="00E304B4" w:rsidP="00F965EF">
      <w:pPr>
        <w:pStyle w:val="ListParagraph"/>
        <w:numPr>
          <w:ilvl w:val="0"/>
          <w:numId w:val="2"/>
        </w:numPr>
        <w:rPr>
          <w:rFonts w:ascii="Amasis MT Pro" w:hAnsi="Amasis MT Pro"/>
          <w:sz w:val="28"/>
          <w:szCs w:val="28"/>
        </w:rPr>
      </w:pPr>
      <w:r w:rsidRPr="00F71594">
        <w:rPr>
          <w:rFonts w:ascii="Amasis MT Pro" w:hAnsi="Amasis MT Pro"/>
          <w:b/>
          <w:bCs/>
          <w:sz w:val="28"/>
          <w:szCs w:val="28"/>
        </w:rPr>
        <w:t>Team Engagement</w:t>
      </w:r>
      <w:r w:rsidRPr="00F71594">
        <w:rPr>
          <w:rFonts w:ascii="Amasis MT Pro" w:hAnsi="Amasis MT Pro"/>
          <w:sz w:val="28"/>
          <w:szCs w:val="28"/>
        </w:rPr>
        <w:t xml:space="preserve">: The GDP team made </w:t>
      </w:r>
      <w:r w:rsidR="00F71594">
        <w:rPr>
          <w:rFonts w:ascii="Amasis MT Pro" w:hAnsi="Amasis MT Pro"/>
          <w:sz w:val="28"/>
          <w:szCs w:val="28"/>
        </w:rPr>
        <w:t>several</w:t>
      </w:r>
      <w:r w:rsidRPr="00F71594">
        <w:rPr>
          <w:rFonts w:ascii="Amasis MT Pro" w:hAnsi="Amasis MT Pro"/>
          <w:sz w:val="28"/>
          <w:szCs w:val="28"/>
        </w:rPr>
        <w:t xml:space="preserve"> impactful trips to Kenya, where they visited orphanages and conducted youth and women’s empowerment conferences.</w:t>
      </w:r>
      <w:r w:rsidR="00F71594">
        <w:rPr>
          <w:rFonts w:ascii="Amasis MT Pro" w:hAnsi="Amasis MT Pro"/>
          <w:sz w:val="28"/>
          <w:szCs w:val="28"/>
        </w:rPr>
        <w:t xml:space="preserve"> </w:t>
      </w:r>
    </w:p>
    <w:p w14:paraId="507767FF" w14:textId="104173C1" w:rsidR="00E304B4" w:rsidRPr="0074723C" w:rsidRDefault="00E304B4" w:rsidP="00E304B4">
      <w:pPr>
        <w:pStyle w:val="ListParagraph"/>
        <w:numPr>
          <w:ilvl w:val="0"/>
          <w:numId w:val="2"/>
        </w:numPr>
        <w:rPr>
          <w:rFonts w:ascii="Amasis MT Pro" w:hAnsi="Amasis MT Pro"/>
          <w:sz w:val="28"/>
          <w:szCs w:val="28"/>
        </w:rPr>
      </w:pPr>
      <w:r w:rsidRPr="00F71594">
        <w:rPr>
          <w:rFonts w:ascii="Amasis MT Pro" w:hAnsi="Amasis MT Pro"/>
          <w:sz w:val="28"/>
          <w:szCs w:val="28"/>
        </w:rPr>
        <w:t xml:space="preserve">Scholarship Sponsorships: Sponsored over </w:t>
      </w:r>
      <w:r w:rsidRPr="007436D2">
        <w:rPr>
          <w:rFonts w:ascii="Amasis MT Pro" w:hAnsi="Amasis MT Pro"/>
          <w:b/>
          <w:bCs/>
          <w:sz w:val="28"/>
          <w:szCs w:val="28"/>
        </w:rPr>
        <w:t>600 students</w:t>
      </w:r>
      <w:r w:rsidRPr="00F71594">
        <w:rPr>
          <w:rFonts w:ascii="Amasis MT Pro" w:hAnsi="Amasis MT Pro"/>
          <w:sz w:val="28"/>
          <w:szCs w:val="28"/>
        </w:rPr>
        <w:t xml:space="preserve"> at various educational levels through the Evelyn S Weatherspoon Scholarship Foundation, creating pathways for academic success.</w:t>
      </w:r>
    </w:p>
    <w:p w14:paraId="7AD4348C" w14:textId="77777777" w:rsidR="00010926" w:rsidRDefault="00010926" w:rsidP="00E304B4">
      <w:pPr>
        <w:rPr>
          <w:rFonts w:ascii="Amasis MT Pro" w:hAnsi="Amasis MT Pro"/>
          <w:b/>
          <w:bCs/>
          <w:sz w:val="36"/>
          <w:szCs w:val="36"/>
        </w:rPr>
      </w:pPr>
    </w:p>
    <w:p w14:paraId="0FDD6F31" w14:textId="251D946F" w:rsidR="00E304B4" w:rsidRPr="00E304B4" w:rsidRDefault="00E304B4" w:rsidP="00E304B4">
      <w:pPr>
        <w:rPr>
          <w:rFonts w:ascii="Amasis MT Pro" w:hAnsi="Amasis MT Pro"/>
          <w:b/>
          <w:bCs/>
          <w:sz w:val="36"/>
          <w:szCs w:val="36"/>
        </w:rPr>
      </w:pPr>
      <w:r w:rsidRPr="00E304B4">
        <w:rPr>
          <w:rFonts w:ascii="Amasis MT Pro" w:hAnsi="Amasis MT Pro"/>
          <w:b/>
          <w:bCs/>
          <w:sz w:val="36"/>
          <w:szCs w:val="36"/>
        </w:rPr>
        <w:t>Leadership Conferences</w:t>
      </w:r>
    </w:p>
    <w:p w14:paraId="3CFF5E34" w14:textId="554F2D08" w:rsidR="00E304B4" w:rsidRPr="001872E4" w:rsidRDefault="00E304B4" w:rsidP="00E304B4">
      <w:pPr>
        <w:pStyle w:val="ListParagraph"/>
        <w:numPr>
          <w:ilvl w:val="0"/>
          <w:numId w:val="2"/>
        </w:numPr>
        <w:rPr>
          <w:rFonts w:ascii="Amasis MT Pro" w:hAnsi="Amasis MT Pro"/>
          <w:sz w:val="28"/>
          <w:szCs w:val="28"/>
        </w:rPr>
      </w:pPr>
      <w:r w:rsidRPr="001872E4">
        <w:rPr>
          <w:rFonts w:ascii="Amasis MT Pro" w:hAnsi="Amasis MT Pro"/>
          <w:b/>
          <w:bCs/>
          <w:sz w:val="28"/>
          <w:szCs w:val="28"/>
        </w:rPr>
        <w:t>Conferences Hosted</w:t>
      </w:r>
      <w:r w:rsidRPr="001872E4">
        <w:rPr>
          <w:rFonts w:ascii="Amasis MT Pro" w:hAnsi="Amasis MT Pro"/>
          <w:sz w:val="28"/>
          <w:szCs w:val="28"/>
        </w:rPr>
        <w:t xml:space="preserve">: Organized and hosted leadership conferences for </w:t>
      </w:r>
      <w:r w:rsidR="001308F6">
        <w:rPr>
          <w:rFonts w:ascii="Amasis MT Pro" w:hAnsi="Amasis MT Pro"/>
          <w:sz w:val="28"/>
          <w:szCs w:val="28"/>
        </w:rPr>
        <w:t xml:space="preserve">more than </w:t>
      </w:r>
      <w:r w:rsidR="00D029E8" w:rsidRPr="00D029E8">
        <w:rPr>
          <w:rFonts w:ascii="Amasis MT Pro" w:hAnsi="Amasis MT Pro"/>
          <w:b/>
          <w:bCs/>
          <w:sz w:val="28"/>
          <w:szCs w:val="28"/>
        </w:rPr>
        <w:t xml:space="preserve">900 </w:t>
      </w:r>
      <w:r w:rsidRPr="00D029E8">
        <w:rPr>
          <w:rFonts w:ascii="Amasis MT Pro" w:hAnsi="Amasis MT Pro"/>
          <w:b/>
          <w:bCs/>
          <w:sz w:val="28"/>
          <w:szCs w:val="28"/>
        </w:rPr>
        <w:t>delegates and leaders</w:t>
      </w:r>
      <w:r w:rsidRPr="001872E4">
        <w:rPr>
          <w:rFonts w:ascii="Amasis MT Pro" w:hAnsi="Amasis MT Pro"/>
          <w:sz w:val="28"/>
          <w:szCs w:val="28"/>
        </w:rPr>
        <w:t xml:space="preserve"> throughout East Africa, fostering collaboration, networking, and skill development among emerging leaders.</w:t>
      </w:r>
    </w:p>
    <w:p w14:paraId="2BCDBB98" w14:textId="77777777" w:rsidR="00E304B4" w:rsidRPr="00E304B4" w:rsidRDefault="00E304B4" w:rsidP="00E304B4">
      <w:pPr>
        <w:rPr>
          <w:rFonts w:ascii="Amasis MT Pro" w:hAnsi="Amasis MT Pro"/>
        </w:rPr>
      </w:pPr>
    </w:p>
    <w:p w14:paraId="0EA293BC" w14:textId="26C92E94" w:rsidR="00E304B4" w:rsidRPr="00E304B4" w:rsidRDefault="00E304B4" w:rsidP="00E304B4">
      <w:pPr>
        <w:rPr>
          <w:rFonts w:ascii="Amasis MT Pro" w:hAnsi="Amasis MT Pro"/>
          <w:b/>
          <w:bCs/>
          <w:sz w:val="36"/>
          <w:szCs w:val="36"/>
        </w:rPr>
      </w:pPr>
      <w:r w:rsidRPr="00E304B4">
        <w:rPr>
          <w:rFonts w:ascii="Amasis MT Pro" w:hAnsi="Amasis MT Pro"/>
          <w:b/>
          <w:bCs/>
          <w:sz w:val="36"/>
          <w:szCs w:val="36"/>
        </w:rPr>
        <w:t>Humanitarian Outreach in Southern Sudan</w:t>
      </w:r>
    </w:p>
    <w:p w14:paraId="3D67305E" w14:textId="334C2CAB" w:rsidR="00E304B4" w:rsidRDefault="00E304B4" w:rsidP="00E304B4">
      <w:pPr>
        <w:rPr>
          <w:rFonts w:ascii="Amasis MT Pro" w:hAnsi="Amasis MT Pro"/>
          <w:sz w:val="28"/>
          <w:szCs w:val="28"/>
        </w:rPr>
      </w:pPr>
      <w:r w:rsidRPr="00523EED">
        <w:rPr>
          <w:rFonts w:ascii="Amasis MT Pro" w:hAnsi="Amasis MT Pro"/>
          <w:b/>
          <w:bCs/>
          <w:sz w:val="28"/>
          <w:szCs w:val="28"/>
        </w:rPr>
        <w:t>Crisis Response</w:t>
      </w:r>
      <w:r w:rsidR="003E1A18">
        <w:rPr>
          <w:rFonts w:ascii="Amasis MT Pro" w:hAnsi="Amasis MT Pro"/>
          <w:b/>
          <w:bCs/>
          <w:sz w:val="28"/>
          <w:szCs w:val="28"/>
        </w:rPr>
        <w:t xml:space="preserve"> and </w:t>
      </w:r>
      <w:r w:rsidR="003E1A18" w:rsidRPr="00523EED">
        <w:rPr>
          <w:rFonts w:ascii="Amasis MT Pro" w:hAnsi="Amasis MT Pro"/>
          <w:b/>
          <w:bCs/>
          <w:sz w:val="28"/>
          <w:szCs w:val="28"/>
        </w:rPr>
        <w:t>Support Provided</w:t>
      </w:r>
      <w:r w:rsidRPr="0049566E">
        <w:rPr>
          <w:rFonts w:ascii="Amasis MT Pro" w:hAnsi="Amasis MT Pro"/>
          <w:sz w:val="28"/>
          <w:szCs w:val="28"/>
        </w:rPr>
        <w:t xml:space="preserve">: </w:t>
      </w:r>
      <w:r w:rsidR="00AA54CA" w:rsidRPr="00AA54CA">
        <w:rPr>
          <w:rFonts w:ascii="Amasis MT Pro" w:hAnsi="Amasis MT Pro"/>
          <w:sz w:val="28"/>
          <w:szCs w:val="28"/>
        </w:rPr>
        <w:t xml:space="preserve">In response to the ongoing humanitarian crisis in Southern Sudan, we have extended our outreach efforts to provide critical assistance to men, women, and children in dire need. Our initiatives include support for a makeshift orphanage housing </w:t>
      </w:r>
      <w:r w:rsidR="00AA54CA" w:rsidRPr="00D029E8">
        <w:rPr>
          <w:rFonts w:ascii="Amasis MT Pro" w:hAnsi="Amasis MT Pro"/>
          <w:b/>
          <w:bCs/>
          <w:sz w:val="28"/>
          <w:szCs w:val="28"/>
        </w:rPr>
        <w:t>45 children</w:t>
      </w:r>
      <w:r w:rsidR="00AA54CA" w:rsidRPr="00AA54CA">
        <w:rPr>
          <w:rFonts w:ascii="Amasis MT Pro" w:hAnsi="Amasis MT Pro"/>
          <w:sz w:val="28"/>
          <w:szCs w:val="28"/>
        </w:rPr>
        <w:t xml:space="preserve"> who are currently residing in a temporary camp in the arid desert. These children have endured tremendous hardships, having survived a civil war that claimed the lives of many, and are now </w:t>
      </w:r>
      <w:r w:rsidR="00AA54CA" w:rsidRPr="00AA54CA">
        <w:rPr>
          <w:rFonts w:ascii="Amasis MT Pro" w:hAnsi="Amasis MT Pro"/>
          <w:sz w:val="28"/>
          <w:szCs w:val="28"/>
        </w:rPr>
        <w:lastRenderedPageBreak/>
        <w:t>stranded in a drought-affected region. Our commitment is to deliver essential aid and resources to these vulnerable populations, ensuring their immediate needs are met while fostering long-term recovery and stability in the area.</w:t>
      </w:r>
    </w:p>
    <w:p w14:paraId="1EDFED71" w14:textId="77777777" w:rsidR="0059723D" w:rsidRDefault="0059723D" w:rsidP="00E304B4">
      <w:pPr>
        <w:rPr>
          <w:rFonts w:ascii="Amasis MT Pro" w:hAnsi="Amasis MT Pro"/>
          <w:sz w:val="28"/>
          <w:szCs w:val="28"/>
        </w:rPr>
      </w:pPr>
    </w:p>
    <w:p w14:paraId="3FE00304" w14:textId="45087464" w:rsidR="0059723D" w:rsidRPr="00CD4678" w:rsidRDefault="0059723D" w:rsidP="00E304B4">
      <w:pPr>
        <w:rPr>
          <w:rFonts w:ascii="Amasis MT Pro" w:hAnsi="Amasis MT Pro"/>
          <w:sz w:val="28"/>
          <w:szCs w:val="28"/>
        </w:rPr>
      </w:pPr>
      <w:r>
        <w:rPr>
          <w:rFonts w:ascii="Amasis MT Pro" w:hAnsi="Amasis MT Pro"/>
          <w:sz w:val="28"/>
          <w:szCs w:val="28"/>
        </w:rPr>
        <w:t xml:space="preserve">Be sure to check out our </w:t>
      </w:r>
      <w:r w:rsidRPr="0059723D">
        <w:rPr>
          <w:rFonts w:ascii="Amasis MT Pro" w:hAnsi="Amasis MT Pro"/>
          <w:b/>
          <w:bCs/>
          <w:sz w:val="28"/>
          <w:szCs w:val="28"/>
        </w:rPr>
        <w:t>2024 Gallery</w:t>
      </w:r>
      <w:r>
        <w:rPr>
          <w:rFonts w:ascii="Amasis MT Pro" w:hAnsi="Amasis MT Pro"/>
          <w:sz w:val="28"/>
          <w:szCs w:val="28"/>
        </w:rPr>
        <w:t xml:space="preserve"> and follow us on our </w:t>
      </w:r>
      <w:r w:rsidRPr="0059723D">
        <w:rPr>
          <w:rFonts w:ascii="Amasis MT Pro" w:hAnsi="Amasis MT Pro"/>
          <w:b/>
          <w:bCs/>
          <w:sz w:val="28"/>
          <w:szCs w:val="28"/>
        </w:rPr>
        <w:t>Instagram</w:t>
      </w:r>
      <w:r>
        <w:rPr>
          <w:rFonts w:ascii="Amasis MT Pro" w:hAnsi="Amasis MT Pro"/>
          <w:sz w:val="28"/>
          <w:szCs w:val="28"/>
        </w:rPr>
        <w:t xml:space="preserve"> page!</w:t>
      </w:r>
    </w:p>
    <w:p w14:paraId="13237C9C" w14:textId="77777777" w:rsidR="005B02FB" w:rsidRDefault="005B02FB" w:rsidP="00E304B4">
      <w:pPr>
        <w:rPr>
          <w:rFonts w:ascii="Amasis MT Pro" w:hAnsi="Amasis MT Pro"/>
          <w:sz w:val="28"/>
          <w:szCs w:val="28"/>
        </w:rPr>
      </w:pPr>
    </w:p>
    <w:p w14:paraId="1B0E3A7E" w14:textId="68BA4D18" w:rsidR="0059723D" w:rsidRPr="00CD4678" w:rsidRDefault="0059723D" w:rsidP="00E304B4">
      <w:pPr>
        <w:rPr>
          <w:rFonts w:ascii="Amasis MT Pro" w:hAnsi="Amasis MT Pro"/>
          <w:sz w:val="28"/>
          <w:szCs w:val="28"/>
        </w:rPr>
      </w:pPr>
    </w:p>
    <w:sectPr w:rsidR="0059723D" w:rsidRPr="00CD4678" w:rsidSect="00D96BE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masis MT Pro">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619FA"/>
    <w:multiLevelType w:val="hybridMultilevel"/>
    <w:tmpl w:val="99B89E56"/>
    <w:lvl w:ilvl="0" w:tplc="C6A68C1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2337"/>
    <w:multiLevelType w:val="hybridMultilevel"/>
    <w:tmpl w:val="66F09228"/>
    <w:lvl w:ilvl="0" w:tplc="24761798">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451451">
    <w:abstractNumId w:val="1"/>
  </w:num>
  <w:num w:numId="2" w16cid:durableId="2221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B4"/>
    <w:rsid w:val="000066BB"/>
    <w:rsid w:val="00010926"/>
    <w:rsid w:val="00060594"/>
    <w:rsid w:val="0007654E"/>
    <w:rsid w:val="000A0A11"/>
    <w:rsid w:val="000D5526"/>
    <w:rsid w:val="000F55FB"/>
    <w:rsid w:val="001067AA"/>
    <w:rsid w:val="001308F6"/>
    <w:rsid w:val="0018482B"/>
    <w:rsid w:val="0018719C"/>
    <w:rsid w:val="001872E4"/>
    <w:rsid w:val="00187A5F"/>
    <w:rsid w:val="00190F89"/>
    <w:rsid w:val="00192000"/>
    <w:rsid w:val="001A3222"/>
    <w:rsid w:val="001A7722"/>
    <w:rsid w:val="001C09A4"/>
    <w:rsid w:val="001F543C"/>
    <w:rsid w:val="00223116"/>
    <w:rsid w:val="002367FF"/>
    <w:rsid w:val="00241C12"/>
    <w:rsid w:val="00242ACC"/>
    <w:rsid w:val="002629DC"/>
    <w:rsid w:val="0026480F"/>
    <w:rsid w:val="00266B37"/>
    <w:rsid w:val="00286877"/>
    <w:rsid w:val="002A0F2E"/>
    <w:rsid w:val="002A7097"/>
    <w:rsid w:val="002B1D1A"/>
    <w:rsid w:val="002D2498"/>
    <w:rsid w:val="002D2994"/>
    <w:rsid w:val="002D4538"/>
    <w:rsid w:val="002D4CE7"/>
    <w:rsid w:val="002F2048"/>
    <w:rsid w:val="002F7536"/>
    <w:rsid w:val="003103B2"/>
    <w:rsid w:val="0032500B"/>
    <w:rsid w:val="00357134"/>
    <w:rsid w:val="003638F2"/>
    <w:rsid w:val="00371D64"/>
    <w:rsid w:val="003B726E"/>
    <w:rsid w:val="003D38E0"/>
    <w:rsid w:val="003D4045"/>
    <w:rsid w:val="003D5FA9"/>
    <w:rsid w:val="003E1A18"/>
    <w:rsid w:val="003E5592"/>
    <w:rsid w:val="003E5825"/>
    <w:rsid w:val="004151D1"/>
    <w:rsid w:val="00426D4D"/>
    <w:rsid w:val="00467202"/>
    <w:rsid w:val="00473EF6"/>
    <w:rsid w:val="004918A2"/>
    <w:rsid w:val="0049274B"/>
    <w:rsid w:val="00492814"/>
    <w:rsid w:val="0049566E"/>
    <w:rsid w:val="00497A3D"/>
    <w:rsid w:val="004A308B"/>
    <w:rsid w:val="004B126A"/>
    <w:rsid w:val="004C4D24"/>
    <w:rsid w:val="004D0B2F"/>
    <w:rsid w:val="004F354B"/>
    <w:rsid w:val="005204ED"/>
    <w:rsid w:val="00523EED"/>
    <w:rsid w:val="00524086"/>
    <w:rsid w:val="005530EC"/>
    <w:rsid w:val="00557237"/>
    <w:rsid w:val="00567EB9"/>
    <w:rsid w:val="00572F0C"/>
    <w:rsid w:val="00590EB5"/>
    <w:rsid w:val="00595064"/>
    <w:rsid w:val="0059723D"/>
    <w:rsid w:val="005A0A10"/>
    <w:rsid w:val="005B02FB"/>
    <w:rsid w:val="005B54D2"/>
    <w:rsid w:val="005C2D35"/>
    <w:rsid w:val="005C5FA5"/>
    <w:rsid w:val="005D5B4D"/>
    <w:rsid w:val="006002FF"/>
    <w:rsid w:val="00601792"/>
    <w:rsid w:val="0061747D"/>
    <w:rsid w:val="00620AD1"/>
    <w:rsid w:val="006241BE"/>
    <w:rsid w:val="006430AF"/>
    <w:rsid w:val="00655748"/>
    <w:rsid w:val="0067593E"/>
    <w:rsid w:val="00691066"/>
    <w:rsid w:val="006A1D33"/>
    <w:rsid w:val="006F0E29"/>
    <w:rsid w:val="006F6D48"/>
    <w:rsid w:val="006F72CC"/>
    <w:rsid w:val="0071505E"/>
    <w:rsid w:val="00725994"/>
    <w:rsid w:val="00730C73"/>
    <w:rsid w:val="00735448"/>
    <w:rsid w:val="007436D2"/>
    <w:rsid w:val="0074723C"/>
    <w:rsid w:val="007549F0"/>
    <w:rsid w:val="00765D9E"/>
    <w:rsid w:val="00784433"/>
    <w:rsid w:val="00785BAE"/>
    <w:rsid w:val="007A0423"/>
    <w:rsid w:val="007A5DC0"/>
    <w:rsid w:val="007E0E89"/>
    <w:rsid w:val="007E2235"/>
    <w:rsid w:val="00810898"/>
    <w:rsid w:val="0082508D"/>
    <w:rsid w:val="008304AD"/>
    <w:rsid w:val="0083459E"/>
    <w:rsid w:val="0083533A"/>
    <w:rsid w:val="00835A3F"/>
    <w:rsid w:val="00843664"/>
    <w:rsid w:val="008467B6"/>
    <w:rsid w:val="00854B89"/>
    <w:rsid w:val="008652A8"/>
    <w:rsid w:val="00870EC4"/>
    <w:rsid w:val="00874624"/>
    <w:rsid w:val="00875842"/>
    <w:rsid w:val="0089174E"/>
    <w:rsid w:val="008D1CCC"/>
    <w:rsid w:val="008D2BC9"/>
    <w:rsid w:val="0090296F"/>
    <w:rsid w:val="0090734A"/>
    <w:rsid w:val="00916251"/>
    <w:rsid w:val="0091782F"/>
    <w:rsid w:val="00935F8D"/>
    <w:rsid w:val="00942D2E"/>
    <w:rsid w:val="009453DA"/>
    <w:rsid w:val="0094567E"/>
    <w:rsid w:val="009466DE"/>
    <w:rsid w:val="00950D26"/>
    <w:rsid w:val="00952D4D"/>
    <w:rsid w:val="0095747F"/>
    <w:rsid w:val="0098262B"/>
    <w:rsid w:val="009912C1"/>
    <w:rsid w:val="00991670"/>
    <w:rsid w:val="009C2A7B"/>
    <w:rsid w:val="009C42AE"/>
    <w:rsid w:val="009D1955"/>
    <w:rsid w:val="009F692E"/>
    <w:rsid w:val="00A03FBF"/>
    <w:rsid w:val="00A06EFF"/>
    <w:rsid w:val="00A14406"/>
    <w:rsid w:val="00A14FB6"/>
    <w:rsid w:val="00A1546E"/>
    <w:rsid w:val="00A279E7"/>
    <w:rsid w:val="00A5011D"/>
    <w:rsid w:val="00A50622"/>
    <w:rsid w:val="00A5520B"/>
    <w:rsid w:val="00A723FA"/>
    <w:rsid w:val="00A728EB"/>
    <w:rsid w:val="00AA54CA"/>
    <w:rsid w:val="00AE79C6"/>
    <w:rsid w:val="00AF2B6B"/>
    <w:rsid w:val="00B31616"/>
    <w:rsid w:val="00B62484"/>
    <w:rsid w:val="00B62730"/>
    <w:rsid w:val="00B650C6"/>
    <w:rsid w:val="00B6722E"/>
    <w:rsid w:val="00B7037F"/>
    <w:rsid w:val="00BA7F77"/>
    <w:rsid w:val="00C12ADD"/>
    <w:rsid w:val="00C24A81"/>
    <w:rsid w:val="00C3145C"/>
    <w:rsid w:val="00C31C6B"/>
    <w:rsid w:val="00C31CE4"/>
    <w:rsid w:val="00C57DFF"/>
    <w:rsid w:val="00C64740"/>
    <w:rsid w:val="00C70768"/>
    <w:rsid w:val="00C7394C"/>
    <w:rsid w:val="00C8462F"/>
    <w:rsid w:val="00CA1253"/>
    <w:rsid w:val="00CA16BA"/>
    <w:rsid w:val="00CA4579"/>
    <w:rsid w:val="00CA5EDE"/>
    <w:rsid w:val="00CA68E5"/>
    <w:rsid w:val="00CC76EA"/>
    <w:rsid w:val="00CD08B1"/>
    <w:rsid w:val="00CD4678"/>
    <w:rsid w:val="00D029E8"/>
    <w:rsid w:val="00D11FBE"/>
    <w:rsid w:val="00D12DDB"/>
    <w:rsid w:val="00D145A8"/>
    <w:rsid w:val="00D16D68"/>
    <w:rsid w:val="00D27FB0"/>
    <w:rsid w:val="00D340EB"/>
    <w:rsid w:val="00D53496"/>
    <w:rsid w:val="00D60CCC"/>
    <w:rsid w:val="00D67D79"/>
    <w:rsid w:val="00D82EE2"/>
    <w:rsid w:val="00D96BEF"/>
    <w:rsid w:val="00D97DE0"/>
    <w:rsid w:val="00DB14C8"/>
    <w:rsid w:val="00DC0499"/>
    <w:rsid w:val="00DE09E1"/>
    <w:rsid w:val="00DF343C"/>
    <w:rsid w:val="00E304B4"/>
    <w:rsid w:val="00E341A3"/>
    <w:rsid w:val="00E457DA"/>
    <w:rsid w:val="00E62198"/>
    <w:rsid w:val="00E62AE1"/>
    <w:rsid w:val="00E81D7D"/>
    <w:rsid w:val="00E95ECD"/>
    <w:rsid w:val="00E97777"/>
    <w:rsid w:val="00EB0F1B"/>
    <w:rsid w:val="00EB3FC4"/>
    <w:rsid w:val="00EB7432"/>
    <w:rsid w:val="00ED1749"/>
    <w:rsid w:val="00EE2D62"/>
    <w:rsid w:val="00EE42B9"/>
    <w:rsid w:val="00EE5A1F"/>
    <w:rsid w:val="00F0026A"/>
    <w:rsid w:val="00F0215D"/>
    <w:rsid w:val="00F0650D"/>
    <w:rsid w:val="00F172C8"/>
    <w:rsid w:val="00F2443B"/>
    <w:rsid w:val="00F35D97"/>
    <w:rsid w:val="00F67A59"/>
    <w:rsid w:val="00F71594"/>
    <w:rsid w:val="00F85016"/>
    <w:rsid w:val="00F86C47"/>
    <w:rsid w:val="00F965EF"/>
    <w:rsid w:val="00F97157"/>
    <w:rsid w:val="00FA198D"/>
    <w:rsid w:val="00FB3510"/>
    <w:rsid w:val="00FC0D8C"/>
    <w:rsid w:val="00FD4020"/>
    <w:rsid w:val="00FD6EAB"/>
    <w:rsid w:val="00FE2081"/>
    <w:rsid w:val="00FE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090A"/>
  <w15:chartTrackingRefBased/>
  <w15:docId w15:val="{EA5E66F5-F876-4C72-A07B-75D2C8BF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4B4"/>
    <w:rPr>
      <w:rFonts w:eastAsiaTheme="majorEastAsia" w:cstheme="majorBidi"/>
      <w:color w:val="272727" w:themeColor="text1" w:themeTint="D8"/>
    </w:rPr>
  </w:style>
  <w:style w:type="paragraph" w:styleId="Title">
    <w:name w:val="Title"/>
    <w:basedOn w:val="Normal"/>
    <w:next w:val="Normal"/>
    <w:link w:val="TitleChar"/>
    <w:uiPriority w:val="10"/>
    <w:qFormat/>
    <w:rsid w:val="00E30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4B4"/>
    <w:pPr>
      <w:spacing w:before="160"/>
      <w:jc w:val="center"/>
    </w:pPr>
    <w:rPr>
      <w:i/>
      <w:iCs/>
      <w:color w:val="404040" w:themeColor="text1" w:themeTint="BF"/>
    </w:rPr>
  </w:style>
  <w:style w:type="character" w:customStyle="1" w:styleId="QuoteChar">
    <w:name w:val="Quote Char"/>
    <w:basedOn w:val="DefaultParagraphFont"/>
    <w:link w:val="Quote"/>
    <w:uiPriority w:val="29"/>
    <w:rsid w:val="00E304B4"/>
    <w:rPr>
      <w:i/>
      <w:iCs/>
      <w:color w:val="404040" w:themeColor="text1" w:themeTint="BF"/>
    </w:rPr>
  </w:style>
  <w:style w:type="paragraph" w:styleId="ListParagraph">
    <w:name w:val="List Paragraph"/>
    <w:basedOn w:val="Normal"/>
    <w:uiPriority w:val="34"/>
    <w:qFormat/>
    <w:rsid w:val="00E304B4"/>
    <w:pPr>
      <w:ind w:left="720"/>
      <w:contextualSpacing/>
    </w:pPr>
  </w:style>
  <w:style w:type="character" w:styleId="IntenseEmphasis">
    <w:name w:val="Intense Emphasis"/>
    <w:basedOn w:val="DefaultParagraphFont"/>
    <w:uiPriority w:val="21"/>
    <w:qFormat/>
    <w:rsid w:val="00E304B4"/>
    <w:rPr>
      <w:i/>
      <w:iCs/>
      <w:color w:val="0F4761" w:themeColor="accent1" w:themeShade="BF"/>
    </w:rPr>
  </w:style>
  <w:style w:type="paragraph" w:styleId="IntenseQuote">
    <w:name w:val="Intense Quote"/>
    <w:basedOn w:val="Normal"/>
    <w:next w:val="Normal"/>
    <w:link w:val="IntenseQuoteChar"/>
    <w:uiPriority w:val="30"/>
    <w:qFormat/>
    <w:rsid w:val="00E30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4B4"/>
    <w:rPr>
      <w:i/>
      <w:iCs/>
      <w:color w:val="0F4761" w:themeColor="accent1" w:themeShade="BF"/>
    </w:rPr>
  </w:style>
  <w:style w:type="character" w:styleId="IntenseReference">
    <w:name w:val="Intense Reference"/>
    <w:basedOn w:val="DefaultParagraphFont"/>
    <w:uiPriority w:val="32"/>
    <w:qFormat/>
    <w:rsid w:val="00E304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Wright</dc:creator>
  <cp:keywords/>
  <dc:description/>
  <cp:lastModifiedBy>Michael Wright</cp:lastModifiedBy>
  <cp:revision>12</cp:revision>
  <dcterms:created xsi:type="dcterms:W3CDTF">2025-02-01T15:55:00Z</dcterms:created>
  <dcterms:modified xsi:type="dcterms:W3CDTF">2025-02-02T14:19:00Z</dcterms:modified>
</cp:coreProperties>
</file>